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026F5" w14:textId="77777777" w:rsidR="008E7AAD" w:rsidRDefault="008E7AAD" w:rsidP="00552FBE">
      <w:pPr>
        <w:ind w:left="3888" w:firstLine="1296"/>
        <w:jc w:val="both"/>
      </w:pPr>
      <w:bookmarkStart w:id="0" w:name="_GoBack"/>
      <w:bookmarkEnd w:id="0"/>
      <w:r w:rsidRPr="001C7E1F">
        <w:t>PATVIRTINTA</w:t>
      </w:r>
    </w:p>
    <w:p w14:paraId="097377A6" w14:textId="77777777" w:rsidR="008E7AAD" w:rsidRDefault="00EE45E2" w:rsidP="00552FBE">
      <w:pPr>
        <w:ind w:left="5184"/>
        <w:jc w:val="both"/>
      </w:pPr>
      <w:r>
        <w:t>Vilnia</w:t>
      </w:r>
      <w:r w:rsidR="00552FBE">
        <w:t>us Še</w:t>
      </w:r>
      <w:r w:rsidR="008E7AAD">
        <w:t>škinės pradinės mokyklos</w:t>
      </w:r>
    </w:p>
    <w:p w14:paraId="2DC1CB56" w14:textId="733E499F" w:rsidR="008E7AAD" w:rsidRPr="006C7DAB" w:rsidRDefault="008E7AAD" w:rsidP="00552FBE">
      <w:pPr>
        <w:ind w:left="3888" w:firstLine="1296"/>
        <w:jc w:val="both"/>
      </w:pPr>
      <w:r>
        <w:t>direktoriaus 201</w:t>
      </w:r>
      <w:r w:rsidR="00E95290">
        <w:t>7</w:t>
      </w:r>
      <w:r>
        <w:t>-</w:t>
      </w:r>
      <w:r w:rsidR="00EE45E2">
        <w:t>09</w:t>
      </w:r>
      <w:r>
        <w:t>-</w:t>
      </w:r>
      <w:r w:rsidR="00EE45E2">
        <w:t>01</w:t>
      </w:r>
      <w:r>
        <w:t xml:space="preserve"> </w:t>
      </w:r>
      <w:r w:rsidRPr="00BE1224">
        <w:t xml:space="preserve">įsakymu Nr. </w:t>
      </w:r>
      <w:r w:rsidR="00BE1224" w:rsidRPr="00BE1224">
        <w:t>V-39</w:t>
      </w:r>
      <w:r w:rsidRPr="00BE1224">
        <w:t xml:space="preserve">         </w:t>
      </w:r>
    </w:p>
    <w:p w14:paraId="7EA26646" w14:textId="77777777" w:rsidR="008E7AAD" w:rsidRDefault="008E7AAD" w:rsidP="00552FBE">
      <w:pPr>
        <w:jc w:val="both"/>
      </w:pPr>
    </w:p>
    <w:p w14:paraId="373A88EF" w14:textId="77777777" w:rsidR="008E7AAD" w:rsidRPr="008E7AAD" w:rsidRDefault="008E7AAD" w:rsidP="00552FBE">
      <w:pPr>
        <w:jc w:val="both"/>
        <w:rPr>
          <w:b/>
        </w:rPr>
      </w:pPr>
    </w:p>
    <w:p w14:paraId="5BA41C41" w14:textId="77777777" w:rsidR="00E616F6" w:rsidRPr="008E7AAD" w:rsidRDefault="00E616F6" w:rsidP="00552FBE">
      <w:pPr>
        <w:jc w:val="center"/>
        <w:rPr>
          <w:b/>
        </w:rPr>
      </w:pPr>
      <w:r w:rsidRPr="008E7AAD">
        <w:rPr>
          <w:b/>
        </w:rPr>
        <w:t>VILNIAUS ŠEŠKINĖS PRADINĖS MOKYKLOS</w:t>
      </w:r>
    </w:p>
    <w:p w14:paraId="41DCC4E0" w14:textId="77777777" w:rsidR="00E616F6" w:rsidRPr="008E7AAD" w:rsidRDefault="00E616F6" w:rsidP="00552FBE">
      <w:pPr>
        <w:jc w:val="center"/>
        <w:rPr>
          <w:b/>
        </w:rPr>
      </w:pPr>
      <w:r w:rsidRPr="008E7AAD">
        <w:rPr>
          <w:b/>
        </w:rPr>
        <w:t>VAIKO GEROVĖS KOMISIJOS DARBO</w:t>
      </w:r>
    </w:p>
    <w:p w14:paraId="4D79A85B" w14:textId="77777777" w:rsidR="00E616F6" w:rsidRPr="008E7AAD" w:rsidRDefault="00E616F6" w:rsidP="00552FBE">
      <w:pPr>
        <w:jc w:val="center"/>
        <w:rPr>
          <w:b/>
        </w:rPr>
      </w:pPr>
      <w:r w:rsidRPr="008E7AAD">
        <w:rPr>
          <w:b/>
        </w:rPr>
        <w:t>REGLAMENTAS</w:t>
      </w:r>
    </w:p>
    <w:p w14:paraId="4F3C82E0" w14:textId="77777777" w:rsidR="00E616F6" w:rsidRDefault="00E616F6" w:rsidP="00552FBE">
      <w:pPr>
        <w:pStyle w:val="Sraopastraipa"/>
        <w:ind w:left="0"/>
        <w:jc w:val="center"/>
      </w:pPr>
    </w:p>
    <w:p w14:paraId="5F75A0B7" w14:textId="77777777" w:rsidR="00E616F6" w:rsidRDefault="00E616F6" w:rsidP="00552FBE">
      <w:pPr>
        <w:pStyle w:val="Sraopastraipa"/>
        <w:ind w:left="0" w:firstLine="540"/>
        <w:jc w:val="both"/>
      </w:pPr>
      <w:r>
        <w:t>1. Vilniaus Šeškinės pradinės mokyklos vaiko gerovės komisijos ( toliau – Komisija ) darbo reglamentas ( toliau – Reglamentas ) nustato šios komisijos veiklos uždavinius, funkcijas,</w:t>
      </w:r>
      <w:r w:rsidRPr="00E616F6">
        <w:t xml:space="preserve"> </w:t>
      </w:r>
      <w:r>
        <w:t>teises ir darbo organizavimo ir sprendimų priėmimo tvarką.</w:t>
      </w:r>
    </w:p>
    <w:p w14:paraId="3EA3886A" w14:textId="77777777" w:rsidR="00E616F6" w:rsidRDefault="00E616F6" w:rsidP="00552FBE">
      <w:pPr>
        <w:ind w:firstLine="540"/>
        <w:jc w:val="both"/>
        <w:rPr>
          <w:sz w:val="23"/>
          <w:szCs w:val="23"/>
        </w:rPr>
      </w:pPr>
      <w:r>
        <w:t xml:space="preserve">2. </w:t>
      </w:r>
      <w:r>
        <w:rPr>
          <w:sz w:val="23"/>
          <w:szCs w:val="23"/>
        </w:rPr>
        <w:t>Komisijos reglamentas parengtas vadovaujantis Lietuvos Respublikos švietimo ir mokslo ministro įsakymu DĖL MOKYKLOS VAIKO GEROVĖS KOMISIJOS SUDARYMO IR JOS DARBO ORGANIZAVIMO TVARKOS APRAŠO PATVIRTINIMO 2011-04-11 Nr. 579.</w:t>
      </w:r>
    </w:p>
    <w:p w14:paraId="22B50E9F" w14:textId="77777777" w:rsidR="008E7AAD" w:rsidRDefault="00E616F6" w:rsidP="00552FBE">
      <w:pPr>
        <w:ind w:firstLine="540"/>
        <w:jc w:val="both"/>
      </w:pPr>
      <w:r>
        <w:rPr>
          <w:sz w:val="23"/>
          <w:szCs w:val="23"/>
        </w:rPr>
        <w:t xml:space="preserve">3. Komisijos paskirtis - </w:t>
      </w:r>
      <w:r w:rsidRPr="00703172">
        <w:t>organizuoti ir koordinuoti prevencinį darbą, švietimo pagalbos teikimą,</w:t>
      </w:r>
      <w:r w:rsidRPr="00531AE7">
        <w:t xml:space="preserve"> </w:t>
      </w:r>
      <w:r w:rsidRPr="00703172">
        <w:t>saugios ir palankios vaiko ugdymui aplinkos kūrimą</w:t>
      </w:r>
      <w:r>
        <w:t>,</w:t>
      </w:r>
      <w:r w:rsidRPr="00C3506F">
        <w:t xml:space="preserve"> </w:t>
      </w:r>
      <w:r w:rsidRPr="00703172">
        <w:t>švietimo programų pritaikymą mokiniams, turintiems specialiųjų ugdymo</w:t>
      </w:r>
      <w:r>
        <w:t>(</w:t>
      </w:r>
      <w:r w:rsidRPr="00703172">
        <w:t>si</w:t>
      </w:r>
      <w:r>
        <w:t>)</w:t>
      </w:r>
      <w:r w:rsidRPr="00703172">
        <w:t xml:space="preserve"> poreikių</w:t>
      </w:r>
      <w:r>
        <w:t xml:space="preserve">, atlikti mokinio specialiųjų ugdymo(si) poreikių (išskyrus poreikius, atsirandančius dėl išskirtinių gabumų) pirminį įvertinimą </w:t>
      </w:r>
      <w:r w:rsidRPr="00362F5F">
        <w:t>ir</w:t>
      </w:r>
      <w:r w:rsidRPr="00703172">
        <w:t xml:space="preserve"> atlikti kitas su vaiko gerove susijusias funkcijas.</w:t>
      </w:r>
    </w:p>
    <w:p w14:paraId="16FEA183" w14:textId="77777777" w:rsidR="00E616F6" w:rsidRDefault="00E616F6" w:rsidP="00552FBE">
      <w:pPr>
        <w:ind w:firstLine="540"/>
        <w:jc w:val="both"/>
      </w:pPr>
      <w:r>
        <w:t xml:space="preserve">4. </w:t>
      </w:r>
      <w:r w:rsidRPr="004B62A5">
        <w:t>Komisija savo veikloje vadovaujasi Lietuvos Respublikos švietimo įstatymu</w:t>
      </w:r>
      <w:r>
        <w:t xml:space="preserve">, </w:t>
      </w:r>
      <w:r w:rsidRPr="004B62A5">
        <w:t>Lietuvos Respublikos vaiko minimalios ir vidutinės priežiūros įstatymu,</w:t>
      </w:r>
      <w:r>
        <w:t xml:space="preserve"> kitais įstatymais, </w:t>
      </w:r>
      <w:r w:rsidRPr="004B62A5">
        <w:t>Lietuvos Respublikos Vyriausybės nutarimais, Švietimo ir mokslo ministerijos teisės aktais ir Aprašu.</w:t>
      </w:r>
    </w:p>
    <w:p w14:paraId="4186D776" w14:textId="77777777" w:rsidR="00E616F6" w:rsidRDefault="00E616F6" w:rsidP="00552FBE">
      <w:pPr>
        <w:ind w:firstLine="540"/>
        <w:jc w:val="both"/>
      </w:pPr>
      <w:r>
        <w:t xml:space="preserve">5. </w:t>
      </w:r>
      <w:r w:rsidRPr="009D1946">
        <w:t>Komisija savo veiklą grindžia šiais principais:</w:t>
      </w:r>
    </w:p>
    <w:p w14:paraId="6D049E89" w14:textId="77777777" w:rsidR="00E616F6" w:rsidRPr="009D1946" w:rsidRDefault="00E616F6" w:rsidP="00552FBE">
      <w:pPr>
        <w:pStyle w:val="BodyText1"/>
        <w:tabs>
          <w:tab w:val="num" w:pos="-360"/>
        </w:tabs>
        <w:ind w:firstLine="540"/>
        <w:rPr>
          <w:rFonts w:ascii="Times New Roman" w:hAnsi="Times New Roman"/>
          <w:sz w:val="24"/>
          <w:szCs w:val="24"/>
          <w:lang w:val="lt-LT"/>
        </w:rPr>
      </w:pPr>
      <w:r>
        <w:rPr>
          <w:rFonts w:ascii="Times New Roman" w:hAnsi="Times New Roman"/>
          <w:sz w:val="24"/>
          <w:szCs w:val="24"/>
          <w:lang w:val="lt-LT"/>
        </w:rPr>
        <w:t>5.1</w:t>
      </w:r>
      <w:r w:rsidRPr="009D1946">
        <w:rPr>
          <w:rFonts w:ascii="Times New Roman" w:hAnsi="Times New Roman"/>
          <w:sz w:val="24"/>
          <w:szCs w:val="24"/>
          <w:lang w:val="lt-LT"/>
        </w:rPr>
        <w:t>. individualizavimo. Priimant su vaiku susijusius sprendimus, turi būti atsižvelgiama į vaiko amžių ir brandą, jo psichikos ir fizines savybes, poreikius, socialinės aplinkos ir kitas svarbias ypatybes;</w:t>
      </w:r>
    </w:p>
    <w:p w14:paraId="6542D159" w14:textId="77777777" w:rsidR="00E616F6" w:rsidRPr="00C739EE" w:rsidRDefault="00E616F6" w:rsidP="00552FBE">
      <w:pPr>
        <w:pStyle w:val="BodyText1"/>
        <w:tabs>
          <w:tab w:val="num" w:pos="-360"/>
        </w:tabs>
        <w:ind w:firstLine="540"/>
        <w:rPr>
          <w:rFonts w:ascii="Times New Roman" w:hAnsi="Times New Roman"/>
          <w:sz w:val="24"/>
          <w:szCs w:val="24"/>
          <w:lang w:val="lt-LT"/>
        </w:rPr>
      </w:pPr>
      <w:r>
        <w:rPr>
          <w:rFonts w:ascii="Times New Roman" w:hAnsi="Times New Roman"/>
          <w:sz w:val="24"/>
          <w:szCs w:val="24"/>
          <w:lang w:val="lt-LT"/>
        </w:rPr>
        <w:t>5</w:t>
      </w:r>
      <w:r w:rsidRPr="00C739EE">
        <w:rPr>
          <w:rFonts w:ascii="Times New Roman" w:hAnsi="Times New Roman"/>
          <w:sz w:val="24"/>
          <w:szCs w:val="24"/>
          <w:lang w:val="lt-LT"/>
        </w:rPr>
        <w:t xml:space="preserve">.2. vaiko dalyvavimo priimant su juo susijusius sprendimus. Vaikui turi būti suteikiama galimybė būti išklausytam tiesiogiai arba per savo tėvus (globėjus, rūpintojus) įstatymų nustatyta tvarka. Į vaiko nuomonę, jeigu ji neprieštarauja jo interesams, privalu atsižvelgti; </w:t>
      </w:r>
    </w:p>
    <w:p w14:paraId="4F662C9B" w14:textId="77777777" w:rsidR="00E616F6" w:rsidRPr="00C739EE" w:rsidRDefault="00E616F6" w:rsidP="00552FBE">
      <w:pPr>
        <w:pStyle w:val="BodyText1"/>
        <w:tabs>
          <w:tab w:val="num" w:pos="-360"/>
        </w:tabs>
        <w:ind w:firstLine="540"/>
        <w:rPr>
          <w:rFonts w:ascii="Times New Roman" w:hAnsi="Times New Roman"/>
          <w:sz w:val="24"/>
          <w:szCs w:val="24"/>
          <w:lang w:val="lt-LT"/>
        </w:rPr>
      </w:pPr>
      <w:r>
        <w:rPr>
          <w:rFonts w:ascii="Times New Roman" w:hAnsi="Times New Roman"/>
          <w:sz w:val="24"/>
          <w:szCs w:val="24"/>
          <w:lang w:val="lt-LT"/>
        </w:rPr>
        <w:t>5</w:t>
      </w:r>
      <w:r w:rsidRPr="00C739EE">
        <w:rPr>
          <w:rFonts w:ascii="Times New Roman" w:hAnsi="Times New Roman"/>
          <w:sz w:val="24"/>
          <w:szCs w:val="24"/>
          <w:lang w:val="lt-LT"/>
        </w:rPr>
        <w:t xml:space="preserve">.3. vaiko interesų ir gerovės pirmumo. Imantis bet kokių su vaiku susijusių veiksmų, svarbiausia – vaiko interesai. Vaikui turi būti teikiama tokia apsauga, kokios reikia jo gerovei, ir tam tikslui turi būti imamasi visų reikiamų teisinių ir administracinių priemonių; </w:t>
      </w:r>
    </w:p>
    <w:p w14:paraId="1DCA1804" w14:textId="77777777" w:rsidR="00E616F6" w:rsidRDefault="00E616F6" w:rsidP="00552FBE">
      <w:pPr>
        <w:pStyle w:val="BodyText1"/>
        <w:tabs>
          <w:tab w:val="num" w:pos="-360"/>
        </w:tabs>
        <w:ind w:firstLine="540"/>
        <w:rPr>
          <w:rFonts w:ascii="Times New Roman" w:hAnsi="Times New Roman"/>
          <w:sz w:val="24"/>
          <w:szCs w:val="24"/>
          <w:lang w:val="lt-LT"/>
        </w:rPr>
      </w:pPr>
      <w:r>
        <w:rPr>
          <w:rFonts w:ascii="Times New Roman" w:hAnsi="Times New Roman"/>
          <w:sz w:val="24"/>
          <w:szCs w:val="24"/>
          <w:lang w:val="lt-LT"/>
        </w:rPr>
        <w:t>5</w:t>
      </w:r>
      <w:r w:rsidRPr="00C739EE">
        <w:rPr>
          <w:rFonts w:ascii="Times New Roman" w:hAnsi="Times New Roman"/>
          <w:sz w:val="24"/>
          <w:szCs w:val="24"/>
          <w:lang w:val="lt-LT"/>
        </w:rPr>
        <w:t>.4. bendradarbiavimo. Vaiko priežiūra</w:t>
      </w:r>
      <w:r>
        <w:rPr>
          <w:rFonts w:ascii="Times New Roman" w:hAnsi="Times New Roman"/>
          <w:sz w:val="24"/>
          <w:szCs w:val="24"/>
          <w:lang w:val="lt-LT"/>
        </w:rPr>
        <w:t xml:space="preserve">, </w:t>
      </w:r>
      <w:r w:rsidRPr="00C739EE">
        <w:rPr>
          <w:rFonts w:ascii="Times New Roman" w:hAnsi="Times New Roman"/>
          <w:sz w:val="24"/>
          <w:szCs w:val="24"/>
          <w:lang w:val="lt-LT"/>
        </w:rPr>
        <w:t>socialinė integracija (reintegracija)</w:t>
      </w:r>
      <w:r>
        <w:rPr>
          <w:rFonts w:ascii="Times New Roman" w:hAnsi="Times New Roman"/>
          <w:sz w:val="24"/>
          <w:szCs w:val="24"/>
          <w:lang w:val="lt-LT"/>
        </w:rPr>
        <w:t xml:space="preserve"> ir socializacija</w:t>
      </w:r>
      <w:r w:rsidRPr="00C739EE">
        <w:rPr>
          <w:rFonts w:ascii="Times New Roman" w:hAnsi="Times New Roman"/>
          <w:sz w:val="24"/>
          <w:szCs w:val="24"/>
          <w:lang w:val="lt-LT"/>
        </w:rPr>
        <w:t xml:space="preserve"> grindžiamos visų šiame procese dalyvaujančių asmenų, vietos bendruomenės, nevyriausybinių </w:t>
      </w:r>
      <w:r w:rsidRPr="005C0E7B">
        <w:rPr>
          <w:rFonts w:ascii="Times New Roman" w:hAnsi="Times New Roman"/>
          <w:sz w:val="24"/>
          <w:szCs w:val="24"/>
          <w:lang w:val="lt-LT"/>
        </w:rPr>
        <w:t>organizacijų, valstybės ir savivaldybių institucijų, įstaigų, įmonių, organizacijų bendradarbiavimu ir tarpusavio pagalba;</w:t>
      </w:r>
    </w:p>
    <w:p w14:paraId="6D0825E5" w14:textId="77777777" w:rsidR="00E616F6" w:rsidRDefault="00E616F6" w:rsidP="00552FBE">
      <w:pPr>
        <w:pStyle w:val="BodyText1"/>
        <w:tabs>
          <w:tab w:val="num" w:pos="-360"/>
        </w:tabs>
        <w:ind w:firstLine="540"/>
        <w:rPr>
          <w:rFonts w:ascii="Times New Roman" w:hAnsi="Times New Roman"/>
          <w:sz w:val="24"/>
          <w:szCs w:val="24"/>
          <w:lang w:val="lt-LT"/>
        </w:rPr>
      </w:pPr>
      <w:r>
        <w:rPr>
          <w:rFonts w:ascii="Times New Roman" w:hAnsi="Times New Roman"/>
          <w:sz w:val="24"/>
          <w:szCs w:val="24"/>
          <w:lang w:val="lt-LT"/>
        </w:rPr>
        <w:t>5.5.</w:t>
      </w:r>
      <w:r w:rsidR="00552FBE">
        <w:rPr>
          <w:rFonts w:ascii="Times New Roman" w:hAnsi="Times New Roman"/>
          <w:sz w:val="24"/>
          <w:szCs w:val="24"/>
          <w:lang w:val="lt-LT"/>
        </w:rPr>
        <w:t xml:space="preserve"> </w:t>
      </w:r>
      <w:r>
        <w:rPr>
          <w:rFonts w:ascii="Times New Roman" w:hAnsi="Times New Roman"/>
          <w:sz w:val="24"/>
          <w:szCs w:val="24"/>
          <w:lang w:val="lt-LT"/>
        </w:rPr>
        <w:t xml:space="preserve">nediskriminavimo.Visiems vaikams garantuojamas </w:t>
      </w:r>
      <w:r w:rsidRPr="005C0E7B">
        <w:rPr>
          <w:rFonts w:ascii="Times New Roman" w:hAnsi="Times New Roman"/>
          <w:sz w:val="24"/>
          <w:szCs w:val="24"/>
          <w:lang w:val="lt-LT"/>
        </w:rPr>
        <w:t>Jungtinių Tautų vaiko teisių konvencijoje įtvirtintos teisės nepriklausomai nuo vaiko, jo tėvų (globėjų, rūpintojų) rasės, lyties</w:t>
      </w:r>
      <w:r>
        <w:rPr>
          <w:rFonts w:ascii="Times New Roman" w:hAnsi="Times New Roman"/>
          <w:sz w:val="24"/>
          <w:szCs w:val="24"/>
          <w:lang w:val="lt-LT"/>
        </w:rPr>
        <w:t>, kalbos, socialinės padėties, sveikatos ar kitokių aplinkybių</w:t>
      </w:r>
      <w:r w:rsidRPr="005C0E7B">
        <w:rPr>
          <w:rFonts w:ascii="Times New Roman" w:hAnsi="Times New Roman"/>
          <w:sz w:val="24"/>
          <w:szCs w:val="24"/>
          <w:lang w:val="lt-LT"/>
        </w:rPr>
        <w:t>;</w:t>
      </w:r>
    </w:p>
    <w:p w14:paraId="6CA2B73A" w14:textId="77777777" w:rsidR="00AE195D" w:rsidRPr="005C0E7B" w:rsidRDefault="00AE195D" w:rsidP="00552FBE">
      <w:pPr>
        <w:pStyle w:val="BodyText1"/>
        <w:tabs>
          <w:tab w:val="num" w:pos="-360"/>
        </w:tabs>
        <w:ind w:firstLine="540"/>
        <w:rPr>
          <w:rFonts w:ascii="Times New Roman" w:hAnsi="Times New Roman"/>
          <w:sz w:val="24"/>
          <w:szCs w:val="24"/>
          <w:lang w:val="lt-LT"/>
        </w:rPr>
      </w:pPr>
      <w:r w:rsidRPr="00AE195D">
        <w:rPr>
          <w:sz w:val="24"/>
          <w:szCs w:val="24"/>
        </w:rPr>
        <w:t xml:space="preserve">5.6. </w:t>
      </w:r>
      <w:proofErr w:type="spellStart"/>
      <w:proofErr w:type="gramStart"/>
      <w:r w:rsidRPr="00AE195D">
        <w:rPr>
          <w:sz w:val="24"/>
          <w:szCs w:val="24"/>
        </w:rPr>
        <w:t>konfidencialumo</w:t>
      </w:r>
      <w:proofErr w:type="spellEnd"/>
      <w:r w:rsidRPr="00AE195D">
        <w:rPr>
          <w:sz w:val="24"/>
          <w:szCs w:val="24"/>
        </w:rPr>
        <w:t xml:space="preserve">,  </w:t>
      </w:r>
      <w:r w:rsidRPr="00AE195D">
        <w:rPr>
          <w:rFonts w:ascii="Times New Roman" w:hAnsi="Times New Roman"/>
          <w:sz w:val="24"/>
          <w:szCs w:val="24"/>
          <w:lang w:val="lt-LT"/>
        </w:rPr>
        <w:t>skaidrumo</w:t>
      </w:r>
      <w:proofErr w:type="gramEnd"/>
      <w:r>
        <w:rPr>
          <w:rFonts w:ascii="Times New Roman" w:hAnsi="Times New Roman"/>
          <w:sz w:val="24"/>
          <w:szCs w:val="24"/>
          <w:lang w:val="lt-LT"/>
        </w:rPr>
        <w:t>, nešališkumo, kolegialumo principais priimant sprendimus.</w:t>
      </w:r>
    </w:p>
    <w:p w14:paraId="395C21C9" w14:textId="77777777" w:rsidR="00AE195D" w:rsidRDefault="00AE195D" w:rsidP="00552FBE">
      <w:pPr>
        <w:tabs>
          <w:tab w:val="num" w:pos="-360"/>
        </w:tabs>
        <w:ind w:firstLine="540"/>
        <w:jc w:val="center"/>
      </w:pPr>
    </w:p>
    <w:p w14:paraId="1E88DD49" w14:textId="77777777" w:rsidR="00AE195D" w:rsidRPr="009C6FA2" w:rsidRDefault="00AE195D" w:rsidP="00552FBE">
      <w:pPr>
        <w:pStyle w:val="BodyText1"/>
        <w:tabs>
          <w:tab w:val="num" w:pos="-360"/>
        </w:tabs>
        <w:ind w:firstLine="540"/>
        <w:jc w:val="center"/>
        <w:rPr>
          <w:rFonts w:ascii="Times New Roman" w:hAnsi="Times New Roman"/>
          <w:b/>
          <w:sz w:val="24"/>
          <w:szCs w:val="24"/>
          <w:lang w:val="lt-LT"/>
        </w:rPr>
      </w:pPr>
      <w:r>
        <w:rPr>
          <w:rFonts w:ascii="Times New Roman" w:hAnsi="Times New Roman"/>
          <w:b/>
          <w:sz w:val="24"/>
          <w:szCs w:val="24"/>
          <w:lang w:val="lt-LT"/>
        </w:rPr>
        <w:t>I</w:t>
      </w:r>
      <w:r w:rsidRPr="009C6FA2">
        <w:rPr>
          <w:rFonts w:ascii="Times New Roman" w:hAnsi="Times New Roman"/>
          <w:b/>
          <w:sz w:val="24"/>
          <w:szCs w:val="24"/>
          <w:lang w:val="lt-LT"/>
        </w:rPr>
        <w:t>I. KOMISIJOS SUDARYMAS</w:t>
      </w:r>
    </w:p>
    <w:p w14:paraId="039DF504" w14:textId="77777777" w:rsidR="00E616F6" w:rsidRDefault="00E616F6" w:rsidP="00552FBE">
      <w:pPr>
        <w:jc w:val="center"/>
      </w:pPr>
    </w:p>
    <w:p w14:paraId="5DCD5678" w14:textId="77777777" w:rsidR="00AE195D" w:rsidRPr="00AE195D" w:rsidRDefault="00AE195D" w:rsidP="00552FBE">
      <w:pPr>
        <w:ind w:firstLine="540"/>
        <w:jc w:val="both"/>
      </w:pPr>
      <w:r>
        <w:t xml:space="preserve">6. </w:t>
      </w:r>
      <w:r w:rsidRPr="00AE195D">
        <w:t xml:space="preserve">Komisijos pirmininką, jo pavaduotoją ir sekretorių skiria, Komisijos sudėtį ir jos darbo reglamentą tvirtina Mokyklos vadovas. Komisijos sekretorius nėra Komisijos narys. </w:t>
      </w:r>
    </w:p>
    <w:p w14:paraId="297B2664" w14:textId="46A45E0C" w:rsidR="00E616F6" w:rsidRDefault="00AE195D" w:rsidP="00552FBE">
      <w:pPr>
        <w:ind w:firstLine="540"/>
        <w:jc w:val="both"/>
      </w:pPr>
      <w:r>
        <w:t xml:space="preserve">7. </w:t>
      </w:r>
      <w:r w:rsidR="00EE45E2">
        <w:t xml:space="preserve"> </w:t>
      </w:r>
      <w:r w:rsidRPr="009C6FA2">
        <w:t xml:space="preserve">Komisija </w:t>
      </w:r>
      <w:r w:rsidRPr="00EE45E2">
        <w:t xml:space="preserve">sudaroma </w:t>
      </w:r>
      <w:r w:rsidR="007A4DBC">
        <w:t>iš ne mažiau kaip 5 narių.</w:t>
      </w:r>
    </w:p>
    <w:p w14:paraId="747C9A46" w14:textId="5DA32719" w:rsidR="00112C75" w:rsidRDefault="00AE195D" w:rsidP="00552FBE">
      <w:pPr>
        <w:ind w:firstLine="540"/>
        <w:jc w:val="both"/>
      </w:pPr>
      <w:r>
        <w:t xml:space="preserve">8. </w:t>
      </w:r>
      <w:r w:rsidR="00112C75" w:rsidRPr="00112C75">
        <w:t>Komisiją sudaro Mokyklos vadovo pavaduotojos ugdymui, švietimo pagalbos specialistai (socialinis pedagogas, psichologas, spe</w:t>
      </w:r>
      <w:r w:rsidR="00112C75">
        <w:t>cialusis pedagogas, logopedas),</w:t>
      </w:r>
      <w:r w:rsidR="007A4DBC">
        <w:t xml:space="preserve"> </w:t>
      </w:r>
      <w:r w:rsidR="00112C75">
        <w:t>specialiosios klasės</w:t>
      </w:r>
      <w:r w:rsidR="007A4DBC">
        <w:t xml:space="preserve">, skirtos </w:t>
      </w:r>
      <w:r w:rsidR="00112C75">
        <w:t xml:space="preserve"> elgesio ir emocijų sutrikimų</w:t>
      </w:r>
      <w:r w:rsidR="007A4DBC">
        <w:t xml:space="preserve"> turintiems mokiniams</w:t>
      </w:r>
      <w:r w:rsidR="00112C75">
        <w:t>, mokytoja.</w:t>
      </w:r>
    </w:p>
    <w:p w14:paraId="6B37685D" w14:textId="77777777" w:rsidR="00112C75" w:rsidRDefault="00112C75" w:rsidP="00552FBE">
      <w:pPr>
        <w:jc w:val="both"/>
      </w:pPr>
    </w:p>
    <w:p w14:paraId="47AB9838" w14:textId="77777777" w:rsidR="00112C75" w:rsidRPr="00112C75" w:rsidRDefault="00112C75" w:rsidP="00552FBE">
      <w:pPr>
        <w:jc w:val="center"/>
        <w:rPr>
          <w:b/>
          <w:snapToGrid w:val="0"/>
          <w:lang w:eastAsia="en-US"/>
        </w:rPr>
      </w:pPr>
      <w:r w:rsidRPr="00112C75">
        <w:rPr>
          <w:b/>
          <w:snapToGrid w:val="0"/>
          <w:lang w:eastAsia="en-US"/>
        </w:rPr>
        <w:t>III. KOMISIJOS FUNKCIJOS IR TEISĖS</w:t>
      </w:r>
    </w:p>
    <w:p w14:paraId="1CFB6D7E" w14:textId="77777777" w:rsidR="00112C75" w:rsidRDefault="00112C75" w:rsidP="00552FBE">
      <w:pPr>
        <w:jc w:val="center"/>
      </w:pPr>
    </w:p>
    <w:p w14:paraId="74A449BF" w14:textId="77777777" w:rsidR="00112C75" w:rsidRDefault="00726B59" w:rsidP="00552FBE">
      <w:pPr>
        <w:pStyle w:val="BodyText1"/>
        <w:tabs>
          <w:tab w:val="num" w:pos="-360"/>
        </w:tabs>
        <w:ind w:firstLine="567"/>
        <w:rPr>
          <w:rFonts w:ascii="Times New Roman" w:hAnsi="Times New Roman"/>
          <w:sz w:val="24"/>
          <w:szCs w:val="24"/>
          <w:lang w:val="lt-LT"/>
        </w:rPr>
      </w:pPr>
      <w:r w:rsidRPr="00726B59">
        <w:rPr>
          <w:sz w:val="24"/>
          <w:szCs w:val="24"/>
          <w:lang w:val="lt-LT"/>
        </w:rPr>
        <w:t xml:space="preserve">9. </w:t>
      </w:r>
      <w:r w:rsidR="00112C75" w:rsidRPr="00726B59">
        <w:rPr>
          <w:rFonts w:ascii="Times New Roman" w:hAnsi="Times New Roman"/>
          <w:sz w:val="24"/>
          <w:szCs w:val="24"/>
          <w:lang w:val="lt-LT"/>
        </w:rPr>
        <w:t>Komisija atlieka</w:t>
      </w:r>
      <w:r w:rsidR="00112C75" w:rsidRPr="004B62A5">
        <w:rPr>
          <w:rFonts w:ascii="Times New Roman" w:hAnsi="Times New Roman"/>
          <w:sz w:val="24"/>
          <w:szCs w:val="24"/>
          <w:lang w:val="lt-LT"/>
        </w:rPr>
        <w:t xml:space="preserve"> šias funkcijas:</w:t>
      </w:r>
      <w:r w:rsidR="00112C75">
        <w:rPr>
          <w:rFonts w:ascii="Times New Roman" w:hAnsi="Times New Roman"/>
          <w:sz w:val="24"/>
          <w:szCs w:val="24"/>
          <w:lang w:val="lt-LT"/>
        </w:rPr>
        <w:t xml:space="preserve"> </w:t>
      </w:r>
    </w:p>
    <w:p w14:paraId="5DAE0F75" w14:textId="77777777" w:rsidR="00112C75" w:rsidRPr="00A4735B" w:rsidRDefault="00726B59" w:rsidP="00552FBE">
      <w:pPr>
        <w:pStyle w:val="BodyText1"/>
        <w:tabs>
          <w:tab w:val="num" w:pos="-360"/>
        </w:tabs>
        <w:ind w:firstLine="567"/>
        <w:rPr>
          <w:rFonts w:ascii="Times New Roman" w:hAnsi="Times New Roman"/>
          <w:sz w:val="24"/>
          <w:szCs w:val="24"/>
          <w:lang w:val="lt-LT"/>
        </w:rPr>
      </w:pPr>
      <w:r>
        <w:rPr>
          <w:rFonts w:ascii="Times New Roman" w:hAnsi="Times New Roman"/>
          <w:sz w:val="24"/>
          <w:szCs w:val="24"/>
          <w:lang w:val="lt-LT"/>
        </w:rPr>
        <w:lastRenderedPageBreak/>
        <w:t>9</w:t>
      </w:r>
      <w:r w:rsidR="00112C75" w:rsidRPr="004B62A5">
        <w:rPr>
          <w:rFonts w:ascii="Times New Roman" w:hAnsi="Times New Roman"/>
          <w:sz w:val="24"/>
          <w:szCs w:val="24"/>
          <w:lang w:val="lt-LT"/>
        </w:rPr>
        <w:t xml:space="preserve">.1. </w:t>
      </w:r>
      <w:r w:rsidR="00112C75">
        <w:rPr>
          <w:rFonts w:ascii="Times New Roman" w:hAnsi="Times New Roman"/>
          <w:sz w:val="24"/>
          <w:szCs w:val="24"/>
          <w:lang w:val="lt-LT"/>
        </w:rPr>
        <w:t xml:space="preserve">remdamasi turima Mokykloje atliktų tyrimų, Mokyklos vidaus ir išorės vertinimo medžiaga ir duomenimis, vertina Mokyklos ugdymosi aplinką, vaikų saugumą, analizuoja vaikų ugdymosi poreikius, problemas ir jų priežastis, </w:t>
      </w:r>
      <w:r w:rsidR="00112C75" w:rsidRPr="00613D53">
        <w:rPr>
          <w:rFonts w:ascii="Times New Roman" w:hAnsi="Times New Roman"/>
          <w:sz w:val="24"/>
          <w:szCs w:val="24"/>
          <w:lang w:val="lt-LT"/>
        </w:rPr>
        <w:t>nustato švietimo pagalbos priemonių prioritetus,</w:t>
      </w:r>
      <w:r w:rsidR="00112C75" w:rsidRPr="00A4735B">
        <w:rPr>
          <w:rFonts w:ascii="Times New Roman" w:hAnsi="Times New Roman"/>
          <w:sz w:val="24"/>
          <w:szCs w:val="24"/>
          <w:lang w:val="lt-LT"/>
        </w:rPr>
        <w:t xml:space="preserve"> kryptis</w:t>
      </w:r>
      <w:r w:rsidR="00112C75">
        <w:rPr>
          <w:rFonts w:ascii="Times New Roman" w:hAnsi="Times New Roman"/>
          <w:sz w:val="24"/>
          <w:szCs w:val="24"/>
          <w:lang w:val="lt-LT"/>
        </w:rPr>
        <w:t>, teikimo formą</w:t>
      </w:r>
      <w:r w:rsidR="00112C75" w:rsidRPr="00A4735B">
        <w:rPr>
          <w:rFonts w:ascii="Times New Roman" w:hAnsi="Times New Roman"/>
          <w:sz w:val="24"/>
          <w:szCs w:val="24"/>
          <w:lang w:val="lt-LT"/>
        </w:rPr>
        <w:t>;</w:t>
      </w:r>
    </w:p>
    <w:p w14:paraId="7993EB12" w14:textId="77777777" w:rsidR="00726B59" w:rsidRPr="00726B59" w:rsidRDefault="00726B59" w:rsidP="00552FBE">
      <w:pPr>
        <w:ind w:firstLine="567"/>
        <w:jc w:val="both"/>
      </w:pPr>
      <w:r>
        <w:t xml:space="preserve">9.2. </w:t>
      </w:r>
      <w:r w:rsidRPr="00726B59">
        <w:t>rūpinasi, kad kuo anksčiau būtų aptinkami pavojai, susiję su vaikų saugumu Mokykloje, saugios ugdymosi aplinkos Mokykloje kūrimu, vaikų atskirties mažinimu Mokykloje;</w:t>
      </w:r>
    </w:p>
    <w:p w14:paraId="3AADFD23" w14:textId="77777777" w:rsidR="00726B59" w:rsidRPr="00726B59" w:rsidRDefault="00726B59" w:rsidP="00552FBE">
      <w:pPr>
        <w:ind w:firstLine="567"/>
        <w:jc w:val="both"/>
      </w:pPr>
      <w:r>
        <w:t xml:space="preserve">9.3. </w:t>
      </w:r>
      <w:r w:rsidRPr="00726B59">
        <w:t>nagrinėja mokinių nenoro lankyti mokyklą, mokyklos nelankymo, baimių eiti į mokyklą, nesėkmingo</w:t>
      </w:r>
      <w:r w:rsidRPr="00726B59">
        <w:rPr>
          <w:b/>
        </w:rPr>
        <w:t xml:space="preserve"> </w:t>
      </w:r>
      <w:r w:rsidRPr="00726B59">
        <w:t xml:space="preserve">mokymosi priežastis, imasi veiksmų, padedančių sugrąžinti vaikus į Mokyklą ir sėkmingai mokytis; </w:t>
      </w:r>
    </w:p>
    <w:p w14:paraId="3FD4FB43" w14:textId="77777777" w:rsidR="00112C75" w:rsidRDefault="00726B59" w:rsidP="00552FBE">
      <w:pPr>
        <w:ind w:firstLine="567"/>
        <w:jc w:val="both"/>
      </w:pPr>
      <w:r>
        <w:t xml:space="preserve">9.4. analizuoja </w:t>
      </w:r>
      <w:r w:rsidRPr="004407E8">
        <w:t xml:space="preserve">elgesio taisyklių pažeidimus, smurto, patyčių, žalingų įpročių, teisėtvarkos pažeidimų atvejus, </w:t>
      </w:r>
      <w:r w:rsidRPr="00F443AE">
        <w:t>sutartų tikslų dėl vaiko elgsenos gerinimo pasiekimo rezultatus</w:t>
      </w:r>
      <w:r>
        <w:t xml:space="preserve">, </w:t>
      </w:r>
      <w:r w:rsidRPr="001C0311">
        <w:t xml:space="preserve">vaikui paskirtos minimalios </w:t>
      </w:r>
      <w:r>
        <w:t xml:space="preserve">ar vidutinės </w:t>
      </w:r>
      <w:r w:rsidRPr="001C0311">
        <w:t xml:space="preserve">priežiūros priemonės </w:t>
      </w:r>
      <w:r>
        <w:t>vykdymą,</w:t>
      </w:r>
      <w:r w:rsidRPr="001C0311">
        <w:t xml:space="preserve"> teikia rekomendacijų mokytojams dėl ugdymo metodų</w:t>
      </w:r>
      <w:r w:rsidRPr="00C91269">
        <w:t xml:space="preserve"> ir darbo organizavimo su vaikais, kurių elgesys yra nepageidaujamas</w:t>
      </w:r>
      <w:r>
        <w:t>;</w:t>
      </w:r>
    </w:p>
    <w:p w14:paraId="68B8011E" w14:textId="77777777" w:rsidR="00726B59" w:rsidRPr="00726B59" w:rsidRDefault="00726B59" w:rsidP="00552FBE">
      <w:pPr>
        <w:ind w:firstLine="567"/>
        <w:jc w:val="both"/>
      </w:pPr>
      <w:r>
        <w:t>9.5.</w:t>
      </w:r>
      <w:r w:rsidRPr="00726B59">
        <w:t xml:space="preserve"> spręsdama konkretaus vaiko problemas renka informaciją iš mokytojų, klasės vadovų , švietimo pagalbos specialistų, tėvų (globėjų, rūpintojų), vaiko, atsižvelgia į aplinkos ir mokyklos mikroklimato veiksnius, su kuriais susiduria vaikai, turintys specialiųjų ugdymosi poreikių, vaikai iš socialinę atskirtį patiriančių, rizikos grupės, ekonominių sunkumų turinčių, išvykusių į užsienį šeimų, planuoja, kaip ir kas bus daroma, kokia švietimo ar kita pagalba bus teikiama, kas ir už ką bus atsakingas;</w:t>
      </w:r>
    </w:p>
    <w:p w14:paraId="760FDC8C" w14:textId="77777777" w:rsidR="00726B59" w:rsidRPr="00726B59" w:rsidRDefault="00726B59" w:rsidP="00552FBE">
      <w:pPr>
        <w:ind w:firstLine="567"/>
        <w:jc w:val="both"/>
      </w:pPr>
      <w:r>
        <w:t>9</w:t>
      </w:r>
      <w:r w:rsidRPr="00726B59">
        <w:t xml:space="preserve">.6. analizuoja teikiamos švietimo pagalbos mokiniui veiksmingumą, prireikus koreguoja švietimo pagalbos priemonių teikimą;  </w:t>
      </w:r>
    </w:p>
    <w:p w14:paraId="598CE257" w14:textId="77777777" w:rsidR="00726B59" w:rsidRDefault="00726B59" w:rsidP="00552FBE">
      <w:pPr>
        <w:ind w:firstLine="567"/>
        <w:jc w:val="both"/>
      </w:pPr>
      <w:r>
        <w:t>9</w:t>
      </w:r>
      <w:r w:rsidRPr="00726B59">
        <w:t>.7. analizuoja vaikų tarpusavio santykių, pedagogų ir vaikų santykių problemas ir teikia siūlymų pedagogams dėl šių santykių gerinimo;</w:t>
      </w:r>
      <w:r>
        <w:t xml:space="preserve"> </w:t>
      </w:r>
    </w:p>
    <w:p w14:paraId="0CD40AA3" w14:textId="77777777" w:rsidR="00726B59" w:rsidRDefault="00726B59" w:rsidP="00552FBE">
      <w:pPr>
        <w:ind w:firstLine="567"/>
        <w:jc w:val="both"/>
      </w:pPr>
      <w:r>
        <w:t>9</w:t>
      </w:r>
      <w:r w:rsidR="00DC5050">
        <w:t xml:space="preserve">.8. </w:t>
      </w:r>
      <w:r w:rsidRPr="00726B59">
        <w:t>teikia rekomendacijų pedagogams, tėvams (globėjams, rūpintojams) dėl specialiojo ugdymo būdų, metodų, trukmės pr</w:t>
      </w:r>
      <w:r w:rsidR="00DC5050">
        <w:t xml:space="preserve">itaikymo, </w:t>
      </w:r>
      <w:r w:rsidRPr="00726B59">
        <w:t xml:space="preserve">specialiųjų mokymo priemonių naudojimo, organizuoja ir koordinuoja ugdymo programų pritaikymą, tvarko specialiųjų ugdymosi poreikių turinčių vaikų apskaitą Mokykloje; </w:t>
      </w:r>
    </w:p>
    <w:p w14:paraId="3DA8B953" w14:textId="77777777" w:rsidR="00DC5050" w:rsidRPr="00DC5050" w:rsidRDefault="00DC5050" w:rsidP="00552FBE">
      <w:pPr>
        <w:ind w:firstLine="567"/>
        <w:jc w:val="both"/>
      </w:pPr>
      <w:r>
        <w:t>9.9.</w:t>
      </w:r>
      <w:r w:rsidRPr="00DC5050">
        <w:rPr>
          <w:snapToGrid w:val="0"/>
          <w:lang w:eastAsia="en-US"/>
        </w:rPr>
        <w:t xml:space="preserve"> </w:t>
      </w:r>
      <w:r w:rsidRPr="00DC5050">
        <w:t>siūlo tėvams (globėjams, rūpintojams) vaiko specialiuosius ugdymosi poreikius įvertinti pedagoginėje psichologinėje tarnyboje;</w:t>
      </w:r>
    </w:p>
    <w:p w14:paraId="0CDA8224" w14:textId="77777777" w:rsidR="00DC5050" w:rsidRDefault="00DC5050" w:rsidP="00552FBE">
      <w:pPr>
        <w:ind w:firstLine="567"/>
        <w:jc w:val="both"/>
      </w:pPr>
      <w:r>
        <w:t>9.10</w:t>
      </w:r>
      <w:r w:rsidRPr="00DC5050">
        <w:t xml:space="preserve">. siūlo Mokykloje įgyvendinti gyvenimo įgūdžių, prevencijos, sveikatos stiprinimo, užimtumo priemones ir programas; </w:t>
      </w:r>
    </w:p>
    <w:p w14:paraId="35BF6284" w14:textId="77777777" w:rsidR="00DC5050" w:rsidRPr="00DC5050" w:rsidRDefault="00DC5050" w:rsidP="00552FBE">
      <w:pPr>
        <w:ind w:firstLine="567"/>
        <w:jc w:val="both"/>
      </w:pPr>
      <w:r>
        <w:t>9.11</w:t>
      </w:r>
      <w:r w:rsidRPr="00DC5050">
        <w:t>. konsultuoja tėvus (globėjus, rūpintojus) vaikų ugdymo organizavimo, elgesio, lankomumo, saugumo užtikrinimo ir kitais aktualiais klausimais;</w:t>
      </w:r>
    </w:p>
    <w:p w14:paraId="0A3327B7" w14:textId="77777777" w:rsidR="00DC5050" w:rsidRPr="00DC5050" w:rsidRDefault="00DC5050" w:rsidP="00552FBE">
      <w:pPr>
        <w:ind w:firstLine="567"/>
        <w:jc w:val="both"/>
      </w:pPr>
      <w:r>
        <w:t>9.12</w:t>
      </w:r>
      <w:r w:rsidRPr="00DC5050">
        <w:t>. įvykus krizei Mokykloje, t. y. netikėtam ir/ar pavojingam</w:t>
      </w:r>
      <w:r w:rsidRPr="00DC5050">
        <w:rPr>
          <w:bCs/>
        </w:rPr>
        <w:t xml:space="preserve"> </w:t>
      </w:r>
      <w:r w:rsidRPr="00DC5050">
        <w:t>įvykiui, sutrikdančiam įprastą Mokyklos bendruomenės ar atskirų jos narių veiklą, emociškai sukrečiančiam visą ar didesnę Mokyklos bendruomenės dalį,  organizuoja krizės valdymo  priemones:</w:t>
      </w:r>
    </w:p>
    <w:p w14:paraId="67874F13" w14:textId="77777777" w:rsidR="00DC5050" w:rsidRPr="00DC5050" w:rsidRDefault="00DC5050" w:rsidP="00552FBE">
      <w:pPr>
        <w:ind w:firstLine="567"/>
        <w:jc w:val="both"/>
        <w:rPr>
          <w:b/>
        </w:rPr>
      </w:pPr>
      <w:r>
        <w:t>9</w:t>
      </w:r>
      <w:r w:rsidRPr="00DC5050">
        <w:t>.1</w:t>
      </w:r>
      <w:r>
        <w:t>2</w:t>
      </w:r>
      <w:r w:rsidRPr="00DC5050">
        <w:t>.1. įvertina krizės aplinkybes ir parengia krizės valdymo mokykloje planą</w:t>
      </w:r>
      <w:r w:rsidRPr="00DC5050">
        <w:rPr>
          <w:b/>
        </w:rPr>
        <w:t>;</w:t>
      </w:r>
    </w:p>
    <w:p w14:paraId="4CF18390" w14:textId="77777777" w:rsidR="00DC5050" w:rsidRPr="00DC5050" w:rsidRDefault="00DC5050" w:rsidP="00552FBE">
      <w:pPr>
        <w:ind w:firstLine="567"/>
        <w:jc w:val="both"/>
      </w:pPr>
      <w:r>
        <w:t>9.12</w:t>
      </w:r>
      <w:r w:rsidRPr="00DC5050">
        <w:t>.2. parengia informaciją apie krizę Mokyklos bendruomenei ir / ar žiniasklaidai;</w:t>
      </w:r>
    </w:p>
    <w:p w14:paraId="68510839" w14:textId="77777777" w:rsidR="00DC5050" w:rsidRDefault="00DC5050" w:rsidP="00552FBE">
      <w:pPr>
        <w:ind w:firstLine="567"/>
        <w:jc w:val="both"/>
      </w:pPr>
      <w:r>
        <w:t>9</w:t>
      </w:r>
      <w:r w:rsidRPr="00DC5050">
        <w:t>.1</w:t>
      </w:r>
      <w:r>
        <w:t>2</w:t>
      </w:r>
      <w:r w:rsidRPr="00DC5050">
        <w:t>.3. apie situaciją informuoja Mokyklos bendruomenę, Mokyklos savininko teises ir pareigas įgyvendinančią instituciją, prireikus – teritorinę policijos įstaigą, vaiko teisių apsaugos tarnybą;</w:t>
      </w:r>
    </w:p>
    <w:p w14:paraId="07B5558B" w14:textId="77777777" w:rsidR="00446087" w:rsidRPr="00446087" w:rsidRDefault="00446087" w:rsidP="00552FBE">
      <w:pPr>
        <w:ind w:firstLine="567"/>
        <w:jc w:val="both"/>
      </w:pPr>
      <w:r>
        <w:t>9.12</w:t>
      </w:r>
      <w:r w:rsidRPr="00446087">
        <w:t>.4. įvertina Mokyklos bendruomenės grupes ar asmenis, kuriems reikalinga švietimo pagalba ir organizuoja jos teikimą: konsultuoja Mokyklos bendruomenės narius individualiai ar grupėmis, rengia pokalbius su mokiniais, esant būtinybei – kreipiasi į sveikatos priežiūros įstaigą dėl būtinos pagalbos suteikimo, pedagoginės psichologinės tarnybos krizių valdymo komandą, kitas įstaigas, galinčias suteikti reikiamą pagalbą;</w:t>
      </w:r>
    </w:p>
    <w:p w14:paraId="529F5903" w14:textId="77777777" w:rsidR="00446087" w:rsidRPr="00446087" w:rsidRDefault="00446087" w:rsidP="00552FBE">
      <w:pPr>
        <w:ind w:firstLine="567"/>
        <w:jc w:val="both"/>
      </w:pPr>
      <w:r>
        <w:t>9</w:t>
      </w:r>
      <w:r w:rsidRPr="00446087">
        <w:t>.1</w:t>
      </w:r>
      <w:r>
        <w:t>3</w:t>
      </w:r>
      <w:r w:rsidRPr="00446087">
        <w:t>. bendradarbiauja su Mokyklos savivaldos (</w:t>
      </w:r>
      <w:r>
        <w:t>mokyklos taryba</w:t>
      </w:r>
      <w:r w:rsidRPr="00446087">
        <w:t>, mokytojų taryba,), suinteresuotomis institucijomis ar asmenimis vaiko gerovės klausimais;</w:t>
      </w:r>
    </w:p>
    <w:p w14:paraId="4626A5AD" w14:textId="77777777" w:rsidR="00446087" w:rsidRPr="00446087" w:rsidRDefault="00446087" w:rsidP="00552FBE">
      <w:pPr>
        <w:ind w:firstLine="567"/>
        <w:jc w:val="both"/>
      </w:pPr>
      <w:r>
        <w:t>9</w:t>
      </w:r>
      <w:r w:rsidRPr="00446087">
        <w:t>.1</w:t>
      </w:r>
      <w:r>
        <w:t>4</w:t>
      </w:r>
      <w:r w:rsidRPr="00446087">
        <w:t xml:space="preserve">. inicijuoja Mokykloje dirbančių mokytojų kvalifikacijos tobulinimą vaikų gerovės užtikrinimo srityje; </w:t>
      </w:r>
    </w:p>
    <w:p w14:paraId="53AEB2AA" w14:textId="77777777" w:rsidR="00446087" w:rsidRPr="00446087" w:rsidRDefault="00446087" w:rsidP="00552FBE">
      <w:pPr>
        <w:ind w:firstLine="567"/>
        <w:jc w:val="both"/>
      </w:pPr>
      <w:r>
        <w:t>9.15</w:t>
      </w:r>
      <w:r w:rsidRPr="00446087">
        <w:t>. atlieka funkcijas, nustatytas Lietuvos Respublikos vaiko minimalios ir vidutinės priežiūros įstatymo 14 straipsnio 7 dalyje, nagrinėja kitus su vaiko gerove susijusius klausimus.</w:t>
      </w:r>
    </w:p>
    <w:p w14:paraId="70091546" w14:textId="77777777" w:rsidR="00446087" w:rsidRPr="00446087" w:rsidRDefault="00446087" w:rsidP="00552FBE">
      <w:pPr>
        <w:ind w:firstLine="567"/>
        <w:jc w:val="both"/>
      </w:pPr>
      <w:r>
        <w:t>10</w:t>
      </w:r>
      <w:r w:rsidRPr="00446087">
        <w:t>. Komisija turi teisę:</w:t>
      </w:r>
    </w:p>
    <w:p w14:paraId="2781FF64" w14:textId="77777777" w:rsidR="00446087" w:rsidRPr="00446087" w:rsidRDefault="00446087" w:rsidP="00552FBE">
      <w:pPr>
        <w:ind w:firstLine="567"/>
        <w:jc w:val="both"/>
      </w:pPr>
      <w:r>
        <w:lastRenderedPageBreak/>
        <w:t>10</w:t>
      </w:r>
      <w:r w:rsidRPr="00446087">
        <w:t xml:space="preserve">.1. gauti iš valstybės ir savivaldybės institucijų ar įstaigų informaciją, reikalingą Komisijos sprendimams priimti; </w:t>
      </w:r>
    </w:p>
    <w:p w14:paraId="412F549A" w14:textId="77777777" w:rsidR="00446087" w:rsidRDefault="00446087" w:rsidP="00552FBE">
      <w:pPr>
        <w:ind w:firstLine="567"/>
        <w:jc w:val="both"/>
      </w:pPr>
      <w:r>
        <w:t>10</w:t>
      </w:r>
      <w:r w:rsidRPr="00446087">
        <w:t>.2. į posėdžius ar pasitarimus kviesti kitus suinteresuotus asmenis ar institucijų atstovus (vaiko teisių apsaugos, socialinę pagalbą teikiančių tarnybų, teritorinės policijos, sveikatos priežiūros įstaigų atstovus, atskirų d</w:t>
      </w:r>
      <w:r>
        <w:t xml:space="preserve">alykų mokytojus, klasių vadovus, </w:t>
      </w:r>
      <w:r w:rsidRPr="00446087">
        <w:t>vaikus ir kt.). </w:t>
      </w:r>
    </w:p>
    <w:p w14:paraId="4FCD7767" w14:textId="77777777" w:rsidR="00446087" w:rsidRDefault="00446087" w:rsidP="00552FBE">
      <w:pPr>
        <w:jc w:val="center"/>
      </w:pPr>
    </w:p>
    <w:p w14:paraId="186A93FF" w14:textId="77777777" w:rsidR="00446087" w:rsidRPr="00446087" w:rsidRDefault="00446087" w:rsidP="00552FBE">
      <w:pPr>
        <w:jc w:val="center"/>
        <w:rPr>
          <w:b/>
          <w:bCs/>
        </w:rPr>
      </w:pPr>
      <w:r w:rsidRPr="00446087">
        <w:rPr>
          <w:b/>
          <w:bCs/>
        </w:rPr>
        <w:t>IV. KOMISIJOS DARBO ORGANIZAVIMAS IR SPRENDIMŲ PRIĖMIMAS</w:t>
      </w:r>
    </w:p>
    <w:p w14:paraId="4BBC4E7D" w14:textId="77777777" w:rsidR="00446087" w:rsidRPr="00446087" w:rsidRDefault="00446087" w:rsidP="00552FBE">
      <w:pPr>
        <w:jc w:val="both"/>
        <w:rPr>
          <w:b/>
          <w:bCs/>
        </w:rPr>
      </w:pPr>
    </w:p>
    <w:p w14:paraId="121BFBBD" w14:textId="77777777" w:rsidR="00446087" w:rsidRPr="00446087" w:rsidRDefault="00446087" w:rsidP="00552FBE">
      <w:pPr>
        <w:ind w:firstLine="567"/>
        <w:jc w:val="both"/>
      </w:pPr>
      <w:r w:rsidRPr="00446087">
        <w:t>1</w:t>
      </w:r>
      <w:r>
        <w:t>1</w:t>
      </w:r>
      <w:r w:rsidRPr="00446087">
        <w:t>. Komisija yra nuolat veikianti.</w:t>
      </w:r>
    </w:p>
    <w:p w14:paraId="56952B78" w14:textId="77777777" w:rsidR="00446087" w:rsidRPr="00446087" w:rsidRDefault="00446087" w:rsidP="00552FBE">
      <w:pPr>
        <w:ind w:firstLine="567"/>
        <w:jc w:val="both"/>
      </w:pPr>
      <w:r>
        <w:t>12</w:t>
      </w:r>
      <w:r w:rsidRPr="00446087">
        <w:t xml:space="preserve">. Komisijos veiklos forma yra posėdžiai ir pasitarimai. </w:t>
      </w:r>
    </w:p>
    <w:p w14:paraId="33B18212" w14:textId="77777777" w:rsidR="00446087" w:rsidRPr="00446087" w:rsidRDefault="00446087" w:rsidP="00552FBE">
      <w:pPr>
        <w:ind w:firstLine="567"/>
        <w:jc w:val="both"/>
      </w:pPr>
      <w:r>
        <w:t>13</w:t>
      </w:r>
      <w:r w:rsidRPr="00446087">
        <w:t xml:space="preserve">. Komisijos posėdžiai organizuojami pagal poreikį, bet ne rečiau kaip kartą per 2 mėnesius. Pasitarimai organizuojami pagal poreikį (bendrai situacijai Mokykloje aptarti, atskiriems atvejams nagrinėti, skubių veiksmų ir sprendimų reikalaujančiais atvejais ir kt.). </w:t>
      </w:r>
    </w:p>
    <w:p w14:paraId="3BD7C076" w14:textId="77777777" w:rsidR="00446087" w:rsidRPr="00446087" w:rsidRDefault="00446087" w:rsidP="00552FBE">
      <w:pPr>
        <w:ind w:firstLine="567"/>
        <w:jc w:val="both"/>
      </w:pPr>
      <w:r w:rsidRPr="00446087">
        <w:t>1</w:t>
      </w:r>
      <w:r>
        <w:t>4</w:t>
      </w:r>
      <w:r w:rsidRPr="00446087">
        <w:t>. Komisijos posėdžius kviečia, jų vietą ir laiką nustato, jiems pirmininkauja Komisijos pirmininkas, o jo nesant – jo pavaduotojas arba kitas Mokyklos vadovo įgaliotas Komisijos narys.</w:t>
      </w:r>
    </w:p>
    <w:p w14:paraId="5EFF3320" w14:textId="77777777" w:rsidR="00446087" w:rsidRPr="00446087" w:rsidRDefault="00446087" w:rsidP="00552FBE">
      <w:pPr>
        <w:ind w:firstLine="567"/>
        <w:jc w:val="both"/>
      </w:pPr>
      <w:r w:rsidRPr="00446087">
        <w:t>1</w:t>
      </w:r>
      <w:r>
        <w:t>5</w:t>
      </w:r>
      <w:r w:rsidRPr="00446087">
        <w:t>. Komisijos pirmininkas:</w:t>
      </w:r>
    </w:p>
    <w:p w14:paraId="7F593EAB" w14:textId="77777777" w:rsidR="00446087" w:rsidRPr="00446087" w:rsidRDefault="00446087" w:rsidP="00552FBE">
      <w:pPr>
        <w:ind w:firstLine="567"/>
        <w:jc w:val="both"/>
      </w:pPr>
      <w:r w:rsidRPr="00446087">
        <w:t>1</w:t>
      </w:r>
      <w:r>
        <w:t>5</w:t>
      </w:r>
      <w:r w:rsidRPr="00446087">
        <w:t xml:space="preserve">.1. vadovauja Komisijos darbui ir atsako už jai pavestų funkcijų atlikimą; </w:t>
      </w:r>
    </w:p>
    <w:p w14:paraId="1DC6237B" w14:textId="77777777" w:rsidR="00446087" w:rsidRPr="00446087" w:rsidRDefault="00446087" w:rsidP="00552FBE">
      <w:pPr>
        <w:ind w:firstLine="567"/>
        <w:jc w:val="both"/>
      </w:pPr>
      <w:r w:rsidRPr="00446087">
        <w:t xml:space="preserve">15.2. pasirašo Komisijos sprendimus, kitus su Komisijos veikla susijusius dokumentus; </w:t>
      </w:r>
    </w:p>
    <w:p w14:paraId="554BD4D0" w14:textId="77777777" w:rsidR="00446087" w:rsidRPr="00446087" w:rsidRDefault="00446087" w:rsidP="00552FBE">
      <w:pPr>
        <w:ind w:firstLine="567"/>
        <w:jc w:val="both"/>
      </w:pPr>
      <w:r w:rsidRPr="00446087">
        <w:t xml:space="preserve">15.3. atstovauja Komisijai savivaldybės administracijos vaiko gerovės komisijos posėdžiuose svarstant </w:t>
      </w:r>
      <w:r w:rsidRPr="00AE678D">
        <w:t>vaiko minimalios ar vidutinės priežiūros priemonių</w:t>
      </w:r>
      <w:r w:rsidRPr="00446087">
        <w:t xml:space="preserve"> skyrimo, pakeitimo, pratęsimo ar panaikinimo klausimus arba paveda atstovauti kitam Komisijos nariui; </w:t>
      </w:r>
    </w:p>
    <w:p w14:paraId="59301311" w14:textId="77777777" w:rsidR="00446087" w:rsidRPr="00446087" w:rsidRDefault="00446087" w:rsidP="00552FBE">
      <w:pPr>
        <w:ind w:firstLine="567"/>
        <w:jc w:val="both"/>
      </w:pPr>
      <w:r w:rsidRPr="00446087">
        <w:t>15.4. atstovauja Komisijai suinteresuotose institucijose svarstant vaiko gerovės klausimus arba paveda atstovauti kitam Komisijos nariui;</w:t>
      </w:r>
    </w:p>
    <w:p w14:paraId="24585569" w14:textId="77777777" w:rsidR="00446087" w:rsidRPr="00446087" w:rsidRDefault="00446087" w:rsidP="00552FBE">
      <w:pPr>
        <w:ind w:firstLine="567"/>
        <w:jc w:val="both"/>
      </w:pPr>
      <w:r w:rsidRPr="00446087">
        <w:t>15.5. paveda Komisijos nariams pagal jų kompetenciją surinkti informaciją, būtiną svarstomam klausimui nagrinėti.</w:t>
      </w:r>
    </w:p>
    <w:p w14:paraId="6BD155A3" w14:textId="77777777" w:rsidR="00446087" w:rsidRPr="00446087" w:rsidRDefault="00174DA7" w:rsidP="00552FBE">
      <w:pPr>
        <w:ind w:firstLine="567"/>
        <w:jc w:val="both"/>
      </w:pPr>
      <w:r>
        <w:t>16</w:t>
      </w:r>
      <w:r w:rsidR="00446087" w:rsidRPr="00446087">
        <w:t xml:space="preserve">. Komisijos sekretorius: </w:t>
      </w:r>
    </w:p>
    <w:p w14:paraId="58CF4CC4" w14:textId="77777777" w:rsidR="00446087" w:rsidRPr="00446087" w:rsidRDefault="00174DA7" w:rsidP="00552FBE">
      <w:pPr>
        <w:ind w:firstLine="567"/>
        <w:jc w:val="both"/>
      </w:pPr>
      <w:r w:rsidRPr="00174DA7">
        <w:t>16</w:t>
      </w:r>
      <w:r w:rsidR="00446087" w:rsidRPr="00446087">
        <w:t>.1. rengia Komisijos posėdžių medžiagą;</w:t>
      </w:r>
    </w:p>
    <w:p w14:paraId="23C0F377" w14:textId="77777777" w:rsidR="00446087" w:rsidRPr="00446087" w:rsidRDefault="00174DA7" w:rsidP="00552FBE">
      <w:pPr>
        <w:ind w:firstLine="567"/>
        <w:jc w:val="both"/>
      </w:pPr>
      <w:r w:rsidRPr="00174DA7">
        <w:t>16</w:t>
      </w:r>
      <w:r w:rsidR="00446087" w:rsidRPr="00446087">
        <w:t>.2. suderinęs su Komisijos pirmininku, organizuoja Komisijos posėdžius;</w:t>
      </w:r>
    </w:p>
    <w:p w14:paraId="3C48E42A" w14:textId="77777777" w:rsidR="00446087" w:rsidRPr="00446087" w:rsidRDefault="00174DA7" w:rsidP="00552FBE">
      <w:pPr>
        <w:ind w:firstLine="567"/>
        <w:jc w:val="both"/>
      </w:pPr>
      <w:r w:rsidRPr="00174DA7">
        <w:t>16</w:t>
      </w:r>
      <w:r w:rsidR="00446087" w:rsidRPr="00446087">
        <w:t xml:space="preserve">.3. renka ir apibendrina gautą informaciją, kurios reikia Komisijos veiklai vykdyti; </w:t>
      </w:r>
    </w:p>
    <w:p w14:paraId="5365E11E" w14:textId="77777777" w:rsidR="00446087" w:rsidRPr="00446087" w:rsidRDefault="00174DA7" w:rsidP="00552FBE">
      <w:pPr>
        <w:ind w:firstLine="567"/>
        <w:jc w:val="both"/>
      </w:pPr>
      <w:r w:rsidRPr="00174DA7">
        <w:t>16</w:t>
      </w:r>
      <w:r w:rsidR="00446087" w:rsidRPr="00446087">
        <w:t xml:space="preserve">.4. tvarko kitus dokumentus, susijusius su Komisijos posėdžių organizavimu; </w:t>
      </w:r>
    </w:p>
    <w:p w14:paraId="067A2F24" w14:textId="77777777" w:rsidR="00446087" w:rsidRPr="00446087" w:rsidRDefault="00174DA7" w:rsidP="00552FBE">
      <w:pPr>
        <w:ind w:firstLine="567"/>
        <w:jc w:val="both"/>
      </w:pPr>
      <w:r w:rsidRPr="00174DA7">
        <w:t>16</w:t>
      </w:r>
      <w:r w:rsidR="00446087" w:rsidRPr="00446087">
        <w:t>.5. vykdo kitus Komisijos pirmininko pavedimus Komisijos posėdžio rengimo klausimais.</w:t>
      </w:r>
    </w:p>
    <w:p w14:paraId="186F397E" w14:textId="77777777" w:rsidR="00446087" w:rsidRPr="00446087" w:rsidRDefault="00174DA7" w:rsidP="00552FBE">
      <w:pPr>
        <w:ind w:firstLine="567"/>
        <w:jc w:val="both"/>
      </w:pPr>
      <w:r>
        <w:t>17</w:t>
      </w:r>
      <w:r w:rsidR="00446087" w:rsidRPr="00446087">
        <w:t xml:space="preserve">. Komisijos posėdis laikomas teisėtu, jeigu jame dalyvauja daugiau kaip pusė Komisijos narių. Komisijos sprendimai priimami atviru balsavimu paprasta posėdyje dalyvaujančių Komisijos narių balsų dauguma. Kiekvienas Komisijos narys turi po vieną balsą. Balsams pasiskirsčius po lygiai, lemia Komisijos pirmininko balsas. </w:t>
      </w:r>
    </w:p>
    <w:p w14:paraId="7DFD6033" w14:textId="77777777" w:rsidR="00446087" w:rsidRPr="00446087" w:rsidRDefault="00174DA7" w:rsidP="00552FBE">
      <w:pPr>
        <w:ind w:firstLine="567"/>
        <w:jc w:val="both"/>
      </w:pPr>
      <w:r>
        <w:t>18</w:t>
      </w:r>
      <w:r w:rsidR="00446087" w:rsidRPr="00446087">
        <w:t xml:space="preserve">. Svarstant konkretaus vaiko problemas, į Komisijos posėdį ar pasitarimą kviečiami vaiko tėvai (globėjai, rūpintojai) ir /ar vaikas. </w:t>
      </w:r>
    </w:p>
    <w:p w14:paraId="7C608507" w14:textId="77777777" w:rsidR="00446087" w:rsidRPr="00446087" w:rsidRDefault="00174DA7" w:rsidP="00552FBE">
      <w:pPr>
        <w:ind w:firstLine="567"/>
        <w:jc w:val="both"/>
      </w:pPr>
      <w:r>
        <w:t>19</w:t>
      </w:r>
      <w:r w:rsidR="00446087" w:rsidRPr="00446087">
        <w:t>. Komisijos pirmininko sprendimu į posėdį ar pasitarimą pakviesti ne Komisijos nariai gali dalyvauti svarstant tą posėdžio klausimą, į kurį yra pakviesti.</w:t>
      </w:r>
    </w:p>
    <w:p w14:paraId="1DDC4B2A" w14:textId="77777777" w:rsidR="00446087" w:rsidRPr="00446087" w:rsidRDefault="00174DA7" w:rsidP="00552FBE">
      <w:pPr>
        <w:ind w:firstLine="567"/>
        <w:jc w:val="both"/>
      </w:pPr>
      <w:r>
        <w:t>20</w:t>
      </w:r>
      <w:r w:rsidR="00446087" w:rsidRPr="00446087">
        <w:t xml:space="preserve">. Komisijos posėdžio ar pasitarimo metu išklausoma Komisijos narių, vaiko, vaiko tėvų (globėjų, rūpintojų) nuomonė, kitų posėdyje ar pasitarime dalyvaujančių kviestinių asmenų nuomonė ir pateikta informacija svarstomu klausimu. </w:t>
      </w:r>
    </w:p>
    <w:p w14:paraId="273C5A35" w14:textId="77777777" w:rsidR="00446087" w:rsidRPr="00446087" w:rsidRDefault="00174DA7" w:rsidP="00552FBE">
      <w:pPr>
        <w:ind w:firstLine="567"/>
        <w:jc w:val="both"/>
      </w:pPr>
      <w:r>
        <w:t>21</w:t>
      </w:r>
      <w:r w:rsidR="00446087" w:rsidRPr="00446087">
        <w:t xml:space="preserve">. Komisijos posėdžiai gali būti neprotokoluojami. Jei protokolas nerašomas, sprendimą pasirašo visi Komisijos nariai. Komisijos pasitarimai neprotokoluojami. </w:t>
      </w:r>
    </w:p>
    <w:p w14:paraId="515D75D3" w14:textId="77777777" w:rsidR="00446087" w:rsidRPr="00446087" w:rsidRDefault="00446087" w:rsidP="00552FBE">
      <w:pPr>
        <w:jc w:val="both"/>
        <w:rPr>
          <w:b/>
        </w:rPr>
      </w:pPr>
    </w:p>
    <w:p w14:paraId="097DFFF0" w14:textId="77777777" w:rsidR="00446087" w:rsidRPr="00446087" w:rsidRDefault="00446087" w:rsidP="00552FBE">
      <w:pPr>
        <w:jc w:val="center"/>
        <w:rPr>
          <w:b/>
        </w:rPr>
      </w:pPr>
      <w:r w:rsidRPr="00446087">
        <w:rPr>
          <w:b/>
        </w:rPr>
        <w:t>V. BAIGIAMOSIOS NUOSTATOS</w:t>
      </w:r>
    </w:p>
    <w:p w14:paraId="41D05D53" w14:textId="77777777" w:rsidR="00446087" w:rsidRPr="00446087" w:rsidRDefault="00446087" w:rsidP="00552FBE">
      <w:pPr>
        <w:jc w:val="center"/>
        <w:rPr>
          <w:b/>
        </w:rPr>
      </w:pPr>
    </w:p>
    <w:p w14:paraId="71990966" w14:textId="77777777" w:rsidR="00446087" w:rsidRPr="00446087" w:rsidRDefault="00174DA7" w:rsidP="00552FBE">
      <w:pPr>
        <w:ind w:firstLine="567"/>
        <w:jc w:val="both"/>
      </w:pPr>
      <w:r>
        <w:t>22.</w:t>
      </w:r>
      <w:r w:rsidR="00446087" w:rsidRPr="00446087">
        <w:t xml:space="preserve"> Komisijos nariai ir sekretorius įsipareigoja informaciją, gautą vykdant Komisijos veiklą, saugoti ir neviešinti, išskyrus tą informaciją, kuri yra vieša. </w:t>
      </w:r>
    </w:p>
    <w:p w14:paraId="170A7C80" w14:textId="77777777" w:rsidR="00446087" w:rsidRPr="00446087" w:rsidRDefault="00174DA7" w:rsidP="00552FBE">
      <w:pPr>
        <w:ind w:firstLine="567"/>
        <w:jc w:val="both"/>
      </w:pPr>
      <w:r>
        <w:t>23</w:t>
      </w:r>
      <w:r w:rsidR="00446087" w:rsidRPr="00446087">
        <w:t>. Komisijos veiklos dokumentai (susirašinėjimo medžiaga, kiti dokumentai) saugomi ir tvarkomi Mokykloje Lietuvos Respublikos dokumentų ir archyvų įstatymo (Žin., 1995, Nr. 107-2389; 2004, Nr. 57-1982) nustatyta tvarka.</w:t>
      </w:r>
    </w:p>
    <w:p w14:paraId="08570A74" w14:textId="77777777" w:rsidR="00446087" w:rsidRPr="00446087" w:rsidRDefault="00446087" w:rsidP="00552FBE">
      <w:pPr>
        <w:jc w:val="both"/>
      </w:pPr>
    </w:p>
    <w:p w14:paraId="2FD2269E" w14:textId="345D8B07" w:rsidR="00446087" w:rsidRPr="00446087" w:rsidRDefault="00446087" w:rsidP="007A4DBC">
      <w:pPr>
        <w:jc w:val="center"/>
      </w:pPr>
      <w:r w:rsidRPr="00446087">
        <w:t>______________</w:t>
      </w:r>
    </w:p>
    <w:p w14:paraId="2C203E89" w14:textId="77777777" w:rsidR="00446087" w:rsidRPr="00446087" w:rsidRDefault="00446087" w:rsidP="00552FBE">
      <w:pPr>
        <w:jc w:val="both"/>
      </w:pPr>
    </w:p>
    <w:p w14:paraId="6C0BDE04" w14:textId="77777777" w:rsidR="00446087" w:rsidRPr="00446087" w:rsidRDefault="00446087" w:rsidP="00552FBE">
      <w:pPr>
        <w:jc w:val="both"/>
      </w:pPr>
    </w:p>
    <w:p w14:paraId="1E512DE6" w14:textId="77777777" w:rsidR="00446087" w:rsidRPr="00446087" w:rsidRDefault="00446087" w:rsidP="00552FBE">
      <w:pPr>
        <w:jc w:val="both"/>
        <w:rPr>
          <w:b/>
          <w:bCs/>
        </w:rPr>
      </w:pPr>
    </w:p>
    <w:p w14:paraId="2B5AA081" w14:textId="77777777" w:rsidR="00446087" w:rsidRPr="00DC5050" w:rsidRDefault="00446087" w:rsidP="00552FBE">
      <w:pPr>
        <w:jc w:val="both"/>
      </w:pPr>
    </w:p>
    <w:p w14:paraId="4ECC476F" w14:textId="77777777" w:rsidR="00DC5050" w:rsidRPr="00DC5050" w:rsidRDefault="00DC5050" w:rsidP="00552FBE">
      <w:pPr>
        <w:jc w:val="both"/>
      </w:pPr>
    </w:p>
    <w:p w14:paraId="0DDD4D9C" w14:textId="77777777" w:rsidR="00DC5050" w:rsidRPr="00726B59" w:rsidRDefault="00DC5050" w:rsidP="00552FBE">
      <w:pPr>
        <w:jc w:val="both"/>
      </w:pPr>
      <w:r>
        <w:t xml:space="preserve"> </w:t>
      </w:r>
    </w:p>
    <w:p w14:paraId="7DF71CCE" w14:textId="77777777" w:rsidR="00726B59" w:rsidRPr="00112C75" w:rsidRDefault="00726B59" w:rsidP="00552FBE">
      <w:pPr>
        <w:jc w:val="both"/>
      </w:pPr>
    </w:p>
    <w:p w14:paraId="0C190173" w14:textId="77777777" w:rsidR="00E616F6" w:rsidRDefault="00E616F6" w:rsidP="00552FBE">
      <w:pPr>
        <w:jc w:val="both"/>
      </w:pPr>
    </w:p>
    <w:p w14:paraId="365960EF" w14:textId="77777777" w:rsidR="00E616F6" w:rsidRDefault="00E616F6" w:rsidP="00552FBE">
      <w:pPr>
        <w:pStyle w:val="Sraopastraipa"/>
        <w:jc w:val="both"/>
      </w:pPr>
    </w:p>
    <w:p w14:paraId="1DE88798" w14:textId="77777777" w:rsidR="0051076F" w:rsidRDefault="0051076F" w:rsidP="00552FBE">
      <w:pPr>
        <w:pStyle w:val="Sraopastraipa"/>
        <w:ind w:left="0"/>
        <w:jc w:val="both"/>
      </w:pPr>
    </w:p>
    <w:sectPr w:rsidR="0051076F" w:rsidSect="00552FBE">
      <w:pgSz w:w="11906" w:h="16838"/>
      <w:pgMar w:top="1134"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C7C3F"/>
    <w:multiLevelType w:val="hybridMultilevel"/>
    <w:tmpl w:val="8032719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9F934F2"/>
    <w:multiLevelType w:val="hybridMultilevel"/>
    <w:tmpl w:val="DE9EE6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4D13CA1"/>
    <w:multiLevelType w:val="hybridMultilevel"/>
    <w:tmpl w:val="C68690D6"/>
    <w:lvl w:ilvl="0" w:tplc="F7309782">
      <w:start w:val="1"/>
      <w:numFmt w:val="decimal"/>
      <w:lvlText w:val="%1."/>
      <w:lvlJc w:val="left"/>
      <w:pPr>
        <w:tabs>
          <w:tab w:val="num" w:pos="720"/>
        </w:tabs>
        <w:ind w:left="720" w:hanging="360"/>
      </w:pPr>
      <w:rPr>
        <w:rFonts w:ascii="Times New Roman" w:eastAsia="Times New Roman" w:hAnsi="Times New Roman" w:cs="Times New Roman"/>
      </w:rPr>
    </w:lvl>
    <w:lvl w:ilvl="1" w:tplc="5AE43A5A">
      <w:numFmt w:val="none"/>
      <w:lvlText w:val=""/>
      <w:lvlJc w:val="left"/>
      <w:pPr>
        <w:tabs>
          <w:tab w:val="num" w:pos="360"/>
        </w:tabs>
      </w:pPr>
    </w:lvl>
    <w:lvl w:ilvl="2" w:tplc="F2BEEC1E">
      <w:numFmt w:val="none"/>
      <w:lvlText w:val=""/>
      <w:lvlJc w:val="left"/>
      <w:pPr>
        <w:tabs>
          <w:tab w:val="num" w:pos="360"/>
        </w:tabs>
      </w:pPr>
    </w:lvl>
    <w:lvl w:ilvl="3" w:tplc="CA8E2A88">
      <w:numFmt w:val="none"/>
      <w:lvlText w:val=""/>
      <w:lvlJc w:val="left"/>
      <w:pPr>
        <w:tabs>
          <w:tab w:val="num" w:pos="360"/>
        </w:tabs>
      </w:pPr>
    </w:lvl>
    <w:lvl w:ilvl="4" w:tplc="F3FC8BFC">
      <w:numFmt w:val="none"/>
      <w:lvlText w:val=""/>
      <w:lvlJc w:val="left"/>
      <w:pPr>
        <w:tabs>
          <w:tab w:val="num" w:pos="360"/>
        </w:tabs>
      </w:pPr>
    </w:lvl>
    <w:lvl w:ilvl="5" w:tplc="D07A8A46">
      <w:numFmt w:val="none"/>
      <w:lvlText w:val=""/>
      <w:lvlJc w:val="left"/>
      <w:pPr>
        <w:tabs>
          <w:tab w:val="num" w:pos="360"/>
        </w:tabs>
      </w:pPr>
    </w:lvl>
    <w:lvl w:ilvl="6" w:tplc="43CC5CDC">
      <w:numFmt w:val="none"/>
      <w:lvlText w:val=""/>
      <w:lvlJc w:val="left"/>
      <w:pPr>
        <w:tabs>
          <w:tab w:val="num" w:pos="360"/>
        </w:tabs>
      </w:pPr>
    </w:lvl>
    <w:lvl w:ilvl="7" w:tplc="C2888462">
      <w:numFmt w:val="none"/>
      <w:lvlText w:val=""/>
      <w:lvlJc w:val="left"/>
      <w:pPr>
        <w:tabs>
          <w:tab w:val="num" w:pos="360"/>
        </w:tabs>
      </w:pPr>
    </w:lvl>
    <w:lvl w:ilvl="8" w:tplc="4C3CECC2">
      <w:numFmt w:val="none"/>
      <w:lvlText w:val=""/>
      <w:lvlJc w:val="left"/>
      <w:pPr>
        <w:tabs>
          <w:tab w:val="num" w:pos="360"/>
        </w:tabs>
      </w:pPr>
    </w:lvl>
  </w:abstractNum>
  <w:abstractNum w:abstractNumId="3" w15:restartNumberingAfterBreak="0">
    <w:nsid w:val="53F76BEA"/>
    <w:multiLevelType w:val="hybridMultilevel"/>
    <w:tmpl w:val="B846FE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F6"/>
    <w:rsid w:val="00112C75"/>
    <w:rsid w:val="00174DA7"/>
    <w:rsid w:val="00306A54"/>
    <w:rsid w:val="00446087"/>
    <w:rsid w:val="004D60D6"/>
    <w:rsid w:val="0051076F"/>
    <w:rsid w:val="00552FBE"/>
    <w:rsid w:val="006D3D90"/>
    <w:rsid w:val="00726B59"/>
    <w:rsid w:val="007A4DBC"/>
    <w:rsid w:val="008E7AAD"/>
    <w:rsid w:val="00AE195D"/>
    <w:rsid w:val="00AE678D"/>
    <w:rsid w:val="00BE1224"/>
    <w:rsid w:val="00DC5050"/>
    <w:rsid w:val="00E616F6"/>
    <w:rsid w:val="00E95290"/>
    <w:rsid w:val="00EE45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F8D6"/>
  <w15:docId w15:val="{A271AB67-77CA-4DA2-AD6C-7B7ADD05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616F6"/>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616F6"/>
    <w:pPr>
      <w:ind w:left="720"/>
      <w:contextualSpacing/>
    </w:pPr>
  </w:style>
  <w:style w:type="paragraph" w:customStyle="1" w:styleId="BodyText1">
    <w:name w:val="Body Text1"/>
    <w:rsid w:val="00E616F6"/>
    <w:pPr>
      <w:spacing w:after="0" w:line="240" w:lineRule="auto"/>
      <w:ind w:firstLine="312"/>
      <w:jc w:val="both"/>
    </w:pPr>
    <w:rPr>
      <w:rFonts w:ascii="TimesLT" w:eastAsia="Times New Roman" w:hAnsi="TimesLT" w:cs="Times New Roman"/>
      <w:snapToGrid w:val="0"/>
      <w:sz w:val="20"/>
      <w:szCs w:val="20"/>
      <w:lang w:val="en-US"/>
    </w:rPr>
  </w:style>
  <w:style w:type="paragraph" w:styleId="prastasiniatinklio">
    <w:name w:val="Normal (Web)"/>
    <w:basedOn w:val="prastasis"/>
    <w:uiPriority w:val="99"/>
    <w:semiHidden/>
    <w:unhideWhenUsed/>
    <w:rsid w:val="00726B59"/>
  </w:style>
  <w:style w:type="paragraph" w:styleId="Debesliotekstas">
    <w:name w:val="Balloon Text"/>
    <w:basedOn w:val="prastasis"/>
    <w:link w:val="DebesliotekstasDiagrama"/>
    <w:uiPriority w:val="99"/>
    <w:semiHidden/>
    <w:unhideWhenUsed/>
    <w:rsid w:val="00BE122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E1224"/>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6945</Words>
  <Characters>3959</Characters>
  <Application>Microsoft Office Word</Application>
  <DocSecurity>0</DocSecurity>
  <Lines>32</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Zimista</dc:creator>
  <cp:lastModifiedBy>Rasa</cp:lastModifiedBy>
  <cp:revision>2</cp:revision>
  <cp:lastPrinted>2021-10-25T05:24:00Z</cp:lastPrinted>
  <dcterms:created xsi:type="dcterms:W3CDTF">2021-12-30T07:11:00Z</dcterms:created>
  <dcterms:modified xsi:type="dcterms:W3CDTF">2021-12-30T07:11:00Z</dcterms:modified>
</cp:coreProperties>
</file>