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36A" w:rsidRPr="007B6D8E" w:rsidRDefault="001B336A" w:rsidP="001B336A">
      <w:pPr>
        <w:keepNext/>
        <w:tabs>
          <w:tab w:val="left" w:pos="5812"/>
        </w:tabs>
        <w:spacing w:after="0" w:line="240" w:lineRule="auto"/>
        <w:ind w:left="5670"/>
        <w:outlineLvl w:val="0"/>
        <w:rPr>
          <w:rFonts w:ascii="Times New Roman" w:hAnsi="Times New Roman" w:cs="Times New Roman"/>
          <w:bCs/>
          <w:sz w:val="24"/>
          <w:szCs w:val="28"/>
        </w:rPr>
      </w:pPr>
      <w:r w:rsidRPr="005A1CBF">
        <w:rPr>
          <w:rFonts w:ascii="Times New Roman" w:eastAsia="Calibri" w:hAnsi="Times New Roman" w:cs="Times New Roman"/>
          <w:noProof/>
          <w:color w:val="00000A"/>
          <w:sz w:val="24"/>
          <w:szCs w:val="24"/>
          <w:lang w:eastAsia="lt-LT"/>
        </w:rPr>
        <w:t>Vilniaus Šeškinės pradinės mokyklos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1B336A" w:rsidRPr="00872EED" w:rsidRDefault="001B336A" w:rsidP="001B336A">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noProof/>
          <w:sz w:val="24"/>
          <w:szCs w:val="24"/>
        </w:rPr>
        <w:t>2023 m. sausio 27</w:t>
      </w:r>
      <w:r>
        <w:rPr>
          <w:rFonts w:ascii="Times New Roman" w:hAnsi="Times New Roman" w:cs="Times New Roman"/>
          <w:sz w:val="24"/>
          <w:szCs w:val="24"/>
        </w:rPr>
        <w:t xml:space="preserve"> d. įsakymo Nr</w:t>
      </w:r>
      <w:r w:rsidRPr="00631B92">
        <w:rPr>
          <w:rFonts w:ascii="Times New Roman" w:hAnsi="Times New Roman" w:cs="Times New Roman"/>
          <w:sz w:val="24"/>
          <w:szCs w:val="24"/>
        </w:rPr>
        <w:t xml:space="preserve">. </w:t>
      </w:r>
      <w:r>
        <w:rPr>
          <w:rFonts w:ascii="Times New Roman" w:hAnsi="Times New Roman" w:cs="Times New Roman"/>
          <w:sz w:val="24"/>
          <w:szCs w:val="24"/>
        </w:rPr>
        <w:t>V-15</w:t>
      </w:r>
    </w:p>
    <w:p w:rsidR="001B336A" w:rsidRPr="0023361F" w:rsidRDefault="001B336A" w:rsidP="001B336A">
      <w:pPr>
        <w:keepNext/>
        <w:tabs>
          <w:tab w:val="left" w:pos="5812"/>
        </w:tabs>
        <w:spacing w:after="0" w:line="240" w:lineRule="auto"/>
        <w:ind w:left="5670"/>
        <w:outlineLvl w:val="0"/>
        <w:rPr>
          <w:rFonts w:ascii="Times New Roman" w:hAnsi="Times New Roman" w:cs="Times New Roman"/>
          <w:bCs/>
          <w:sz w:val="24"/>
          <w:szCs w:val="24"/>
        </w:rPr>
      </w:pPr>
      <w:r w:rsidRPr="0023361F">
        <w:rPr>
          <w:rFonts w:ascii="Times New Roman" w:hAnsi="Times New Roman" w:cs="Times New Roman"/>
          <w:bCs/>
          <w:sz w:val="24"/>
          <w:szCs w:val="24"/>
        </w:rPr>
        <w:t xml:space="preserve">Priedas Nr. </w:t>
      </w:r>
      <w:r>
        <w:rPr>
          <w:rFonts w:ascii="Times New Roman" w:hAnsi="Times New Roman" w:cs="Times New Roman"/>
          <w:bCs/>
          <w:sz w:val="24"/>
          <w:szCs w:val="24"/>
        </w:rPr>
        <w:t>10</w:t>
      </w:r>
    </w:p>
    <w:p w:rsidR="001B336A" w:rsidRDefault="001B336A" w:rsidP="001B336A">
      <w:pPr>
        <w:spacing w:after="160" w:line="259" w:lineRule="auto"/>
        <w:ind w:left="2160"/>
        <w:rPr>
          <w:rFonts w:ascii="Times New Roman" w:eastAsia="Times New Roman" w:hAnsi="Times New Roman" w:cs="Times New Roman"/>
          <w:b/>
          <w:bCs/>
          <w:sz w:val="24"/>
          <w:szCs w:val="24"/>
        </w:rPr>
      </w:pPr>
    </w:p>
    <w:p w:rsidR="001B336A" w:rsidRDefault="001B336A" w:rsidP="001B336A">
      <w:pPr>
        <w:spacing w:after="160" w:line="259" w:lineRule="auto"/>
        <w:ind w:left="2160"/>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INFORMACIJA APIE ASMENS DUOMENŲ TVARKYMĄ</w:t>
      </w:r>
    </w:p>
    <w:p w:rsidR="001B336A" w:rsidRPr="00A87100" w:rsidRDefault="001B336A" w:rsidP="001B336A">
      <w:pPr>
        <w:spacing w:after="160" w:line="259" w:lineRule="auto"/>
        <w:jc w:val="center"/>
        <w:rPr>
          <w:rFonts w:ascii="Times New Roman" w:hAnsi="Times New Roman" w:cs="Times New Roman"/>
          <w:bCs/>
          <w:szCs w:val="24"/>
        </w:rPr>
      </w:pPr>
      <w:r>
        <w:rPr>
          <w:rFonts w:ascii="Times New Roman" w:eastAsia="Times New Roman" w:hAnsi="Times New Roman" w:cs="Times New Roman"/>
          <w:b/>
          <w:bCs/>
          <w:sz w:val="24"/>
          <w:szCs w:val="24"/>
        </w:rPr>
        <w:t>(NUOMININKAMS)</w:t>
      </w:r>
    </w:p>
    <w:p w:rsidR="001B336A" w:rsidRPr="007C0F03" w:rsidRDefault="001B336A" w:rsidP="001B336A">
      <w:pPr>
        <w:widowControl w:val="0"/>
        <w:tabs>
          <w:tab w:val="left" w:pos="851"/>
        </w:tabs>
        <w:autoSpaceDE w:val="0"/>
        <w:autoSpaceDN w:val="0"/>
        <w:spacing w:before="120" w:after="0" w:line="240" w:lineRule="auto"/>
        <w:ind w:firstLine="567"/>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1B336A" w:rsidRPr="0001206F" w:rsidRDefault="001B336A" w:rsidP="001B336A">
      <w:pPr>
        <w:pStyle w:val="Sraopastraipa"/>
        <w:tabs>
          <w:tab w:val="left" w:pos="142"/>
        </w:tabs>
        <w:autoSpaceDE w:val="0"/>
        <w:autoSpaceDN w:val="0"/>
        <w:adjustRightInd w:val="0"/>
        <w:spacing w:before="120"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w:t>
      </w:r>
      <w:r w:rsidRPr="007C0F03">
        <w:rPr>
          <w:rFonts w:ascii="Times New Roman" w:eastAsia="Times New Roman" w:hAnsi="Times New Roman" w:cs="Times New Roman"/>
          <w:sz w:val="24"/>
          <w:szCs w:val="24"/>
        </w:rPr>
        <w:t xml:space="preserve">uomenų valdytojas yra </w:t>
      </w:r>
      <w:r w:rsidRPr="005A1CBF">
        <w:rPr>
          <w:rFonts w:ascii="Times New Roman" w:hAnsi="Times New Roman" w:cs="Times New Roman"/>
          <w:noProof/>
          <w:sz w:val="24"/>
          <w:szCs w:val="24"/>
        </w:rPr>
        <w:t>Vilniaus Šeškinės pradinė mokykla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5A1CBF">
        <w:rPr>
          <w:rFonts w:ascii="Times New Roman" w:hAnsi="Times New Roman" w:cs="Times New Roman"/>
          <w:bCs/>
          <w:noProof/>
          <w:sz w:val="24"/>
          <w:szCs w:val="24"/>
          <w:lang w:eastAsia="lt-LT"/>
        </w:rPr>
        <w:t>191713384</w:t>
      </w:r>
      <w:r w:rsidRPr="00534F49">
        <w:rPr>
          <w:rFonts w:ascii="Times New Roman" w:hAnsi="Times New Roman" w:cs="Times New Roman"/>
          <w:bCs/>
          <w:sz w:val="24"/>
          <w:szCs w:val="24"/>
          <w:lang w:eastAsia="lt-LT"/>
        </w:rPr>
        <w:t xml:space="preserve">, adresas </w:t>
      </w:r>
      <w:r w:rsidRPr="005A1CBF">
        <w:rPr>
          <w:rFonts w:ascii="Times New Roman" w:hAnsi="Times New Roman" w:cs="Times New Roman"/>
          <w:bCs/>
          <w:noProof/>
          <w:sz w:val="24"/>
          <w:szCs w:val="24"/>
          <w:lang w:eastAsia="lt-LT"/>
        </w:rPr>
        <w:t>Šeškinės g. 15, Vilnius</w:t>
      </w:r>
      <w:r w:rsidRPr="00534F49">
        <w:rPr>
          <w:rFonts w:ascii="Times New Roman" w:hAnsi="Times New Roman" w:cs="Times New Roman"/>
          <w:bCs/>
          <w:sz w:val="24"/>
          <w:szCs w:val="24"/>
          <w:lang w:eastAsia="lt-LT"/>
        </w:rPr>
        <w:t xml:space="preserve">, tel. </w:t>
      </w:r>
      <w:r w:rsidRPr="005A1CBF">
        <w:rPr>
          <w:rFonts w:ascii="Times New Roman" w:hAnsi="Times New Roman" w:cs="Times New Roman"/>
          <w:bCs/>
          <w:noProof/>
          <w:sz w:val="24"/>
          <w:szCs w:val="24"/>
          <w:lang w:eastAsia="lt-LT"/>
        </w:rPr>
        <w:t>(8-5) 2468767</w:t>
      </w:r>
      <w:r w:rsidRPr="00534F49">
        <w:rPr>
          <w:rFonts w:ascii="Times New Roman" w:hAnsi="Times New Roman" w:cs="Times New Roman"/>
          <w:bCs/>
          <w:sz w:val="24"/>
          <w:szCs w:val="24"/>
          <w:lang w:eastAsia="lt-LT"/>
        </w:rPr>
        <w:t xml:space="preserve">, el. p. </w:t>
      </w:r>
      <w:r w:rsidRPr="005A1CBF">
        <w:rPr>
          <w:rFonts w:ascii="Times New Roman" w:hAnsi="Times New Roman" w:cs="Times New Roman"/>
          <w:bCs/>
          <w:noProof/>
          <w:sz w:val="24"/>
          <w:szCs w:val="24"/>
          <w:lang w:eastAsia="lt-LT"/>
        </w:rPr>
        <w:t>rastine@seskinespradine.vilnius.lm.lt</w:t>
      </w:r>
      <w:r>
        <w:rPr>
          <w:rFonts w:ascii="Times New Roman" w:hAnsi="Times New Roman" w:cs="Times New Roman"/>
          <w:bCs/>
          <w:sz w:val="24"/>
          <w:szCs w:val="24"/>
          <w:lang w:eastAsia="lt-LT"/>
        </w:rPr>
        <w:t>.</w:t>
      </w:r>
    </w:p>
    <w:p w:rsidR="001B336A" w:rsidRPr="0001206F" w:rsidRDefault="001B336A" w:rsidP="001B336A">
      <w:pPr>
        <w:pStyle w:val="Sraopastraipa"/>
        <w:tabs>
          <w:tab w:val="left" w:pos="142"/>
        </w:tabs>
        <w:autoSpaceDE w:val="0"/>
        <w:autoSpaceDN w:val="0"/>
        <w:adjustRightInd w:val="0"/>
        <w:spacing w:before="120" w:after="0" w:line="240" w:lineRule="auto"/>
        <w:ind w:left="0" w:firstLine="567"/>
        <w:jc w:val="both"/>
        <w:rPr>
          <w:rFonts w:ascii="Times New Roman" w:eastAsia="Times New Roman" w:hAnsi="Times New Roman" w:cs="Times New Roman"/>
          <w:sz w:val="24"/>
          <w:szCs w:val="24"/>
          <w:lang w:eastAsia="lt-LT"/>
        </w:rPr>
      </w:pPr>
      <w:r w:rsidRPr="0001206F">
        <w:rPr>
          <w:rFonts w:ascii="Times New Roman" w:eastAsia="Times New Roman" w:hAnsi="Times New Roman" w:cs="Times New Roman"/>
          <w:sz w:val="24"/>
          <w:szCs w:val="24"/>
          <w:lang w:eastAsia="lt-LT"/>
        </w:rPr>
        <w:t xml:space="preserve">2. Duomenų apsaugos pareigūno kontaktai: </w:t>
      </w:r>
      <w:r w:rsidRPr="005A1CBF">
        <w:rPr>
          <w:rFonts w:ascii="Times New Roman" w:eastAsia="Times New Roman" w:hAnsi="Times New Roman" w:cs="Times New Roman"/>
          <w:noProof/>
          <w:sz w:val="24"/>
          <w:szCs w:val="24"/>
          <w:lang w:eastAsia="lt-LT"/>
        </w:rPr>
        <w:t>MB „Duomenų sauga“</w:t>
      </w:r>
      <w:r w:rsidRPr="0001206F">
        <w:rPr>
          <w:rFonts w:ascii="Times New Roman" w:eastAsia="Times New Roman" w:hAnsi="Times New Roman" w:cs="Times New Roman"/>
          <w:sz w:val="24"/>
          <w:szCs w:val="24"/>
          <w:lang w:eastAsia="lt-LT"/>
        </w:rPr>
        <w:t xml:space="preserve">, el. paštas </w:t>
      </w:r>
      <w:r w:rsidRPr="005A1CBF">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 +370 67243319.</w:t>
      </w:r>
    </w:p>
    <w:p w:rsidR="001B336A" w:rsidRDefault="001B336A" w:rsidP="001B336A">
      <w:pPr>
        <w:widowControl w:val="0"/>
        <w:autoSpaceDE w:val="0"/>
        <w:autoSpaceDN w:val="0"/>
        <w:spacing w:before="120" w:after="0" w:line="240" w:lineRule="auto"/>
        <w:ind w:firstLine="567"/>
        <w:jc w:val="both"/>
        <w:rPr>
          <w:rFonts w:ascii="Times New Roman" w:eastAsia="Times New Roman" w:hAnsi="Times New Roman" w:cs="Times New Roman"/>
          <w:sz w:val="24"/>
          <w:szCs w:val="24"/>
          <w:lang w:eastAsia="lt-LT"/>
        </w:rPr>
      </w:pPr>
      <w:r w:rsidRPr="0001206F">
        <w:rPr>
          <w:rFonts w:ascii="Times New Roman" w:eastAsia="Times New Roman" w:hAnsi="Times New Roman" w:cs="Times New Roman"/>
          <w:sz w:val="24"/>
          <w:szCs w:val="24"/>
          <w:lang w:eastAsia="lt-LT"/>
        </w:rPr>
        <w:t xml:space="preserve">3. </w:t>
      </w:r>
      <w:r w:rsidRPr="0001206F">
        <w:rPr>
          <w:rFonts w:ascii="Times New Roman" w:eastAsia="Times New Roman" w:hAnsi="Times New Roman" w:cs="Times New Roman"/>
          <w:b/>
          <w:bCs/>
          <w:color w:val="000000"/>
          <w:sz w:val="24"/>
          <w:szCs w:val="24"/>
        </w:rPr>
        <w:t>Turto nuomos apskaitos ir paslaugų teikimo tikslu</w:t>
      </w:r>
      <w:r w:rsidRPr="0001206F">
        <w:rPr>
          <w:rFonts w:ascii="Times New Roman" w:eastAsia="Times New Roman" w:hAnsi="Times New Roman" w:cs="Times New Roman"/>
          <w:color w:val="000000"/>
          <w:sz w:val="24"/>
          <w:szCs w:val="24"/>
        </w:rPr>
        <w:t xml:space="preserve"> tvarkomi šie duomenys</w:t>
      </w:r>
      <w:r>
        <w:rPr>
          <w:rFonts w:ascii="Times New Roman" w:eastAsia="Times New Roman" w:hAnsi="Times New Roman" w:cs="Times New Roman"/>
          <w:color w:val="000000"/>
          <w:sz w:val="24"/>
          <w:szCs w:val="24"/>
        </w:rPr>
        <w:t>: v</w:t>
      </w:r>
      <w:r w:rsidRPr="001A7E2E">
        <w:rPr>
          <w:rFonts w:ascii="Times New Roman" w:eastAsia="Times New Roman" w:hAnsi="Times New Roman" w:cs="Times New Roman"/>
          <w:color w:val="000000"/>
          <w:sz w:val="24"/>
          <w:szCs w:val="24"/>
        </w:rPr>
        <w:t>ardas, pavardė, asmens kodas, gyven</w:t>
      </w:r>
      <w:r>
        <w:rPr>
          <w:rFonts w:ascii="Times New Roman" w:eastAsia="Times New Roman" w:hAnsi="Times New Roman" w:cs="Times New Roman"/>
          <w:color w:val="000000"/>
          <w:sz w:val="24"/>
          <w:szCs w:val="24"/>
        </w:rPr>
        <w:t>a</w:t>
      </w:r>
      <w:r w:rsidRPr="001A7E2E">
        <w:rPr>
          <w:rFonts w:ascii="Times New Roman" w:eastAsia="Times New Roman" w:hAnsi="Times New Roman" w:cs="Times New Roman"/>
          <w:color w:val="000000"/>
          <w:sz w:val="24"/>
          <w:szCs w:val="24"/>
        </w:rPr>
        <w:t>moji vieta, telefono numeris, el. pašto adresas</w:t>
      </w:r>
      <w:r>
        <w:rPr>
          <w:rFonts w:ascii="Times New Roman" w:eastAsia="Times New Roman" w:hAnsi="Times New Roman" w:cs="Times New Roman"/>
          <w:color w:val="000000"/>
          <w:sz w:val="24"/>
          <w:szCs w:val="24"/>
        </w:rPr>
        <w:t>, banko sąskaitos numeris, įsiskolinimas.</w:t>
      </w:r>
    </w:p>
    <w:p w:rsidR="001B336A" w:rsidRDefault="001B336A" w:rsidP="001B336A">
      <w:pPr>
        <w:tabs>
          <w:tab w:val="left" w:pos="426"/>
        </w:tabs>
        <w:autoSpaceDE w:val="0"/>
        <w:autoSpaceDN w:val="0"/>
        <w:adjustRightInd w:val="0"/>
        <w:spacing w:before="120" w:after="0" w:line="240" w:lineRule="auto"/>
        <w:ind w:firstLine="567"/>
        <w:jc w:val="both"/>
        <w:rPr>
          <w:rFonts w:ascii="Times New Roman" w:eastAsia="Times New Roman" w:hAnsi="Times New Roman" w:cs="Times New Roman"/>
          <w:sz w:val="24"/>
          <w:szCs w:val="24"/>
        </w:rPr>
      </w:pPr>
      <w:r w:rsidRPr="00CC04E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CC04E8">
        <w:rPr>
          <w:rFonts w:ascii="Times New Roman" w:eastAsia="Times New Roman" w:hAnsi="Times New Roman" w:cs="Times New Roman"/>
          <w:sz w:val="24"/>
          <w:szCs w:val="24"/>
        </w:rPr>
        <w:t xml:space="preserve">Asmens duomenų tvarkymo teisinis pagrindas </w:t>
      </w:r>
      <w:r>
        <w:rPr>
          <w:rFonts w:ascii="Times New Roman" w:eastAsia="Times New Roman" w:hAnsi="Times New Roman" w:cs="Times New Roman"/>
          <w:sz w:val="24"/>
          <w:szCs w:val="24"/>
        </w:rPr>
        <w:t xml:space="preserve">– </w:t>
      </w:r>
      <w:r w:rsidRPr="00CC04E8">
        <w:rPr>
          <w:rFonts w:ascii="Times New Roman" w:eastAsia="Times New Roman" w:hAnsi="Times New Roman" w:cs="Times New Roman"/>
          <w:sz w:val="24"/>
          <w:szCs w:val="24"/>
        </w:rPr>
        <w:t xml:space="preserve">Reglamento 6 str. 1 d. </w:t>
      </w:r>
      <w:r>
        <w:rPr>
          <w:rFonts w:ascii="Times New Roman" w:eastAsia="Times New Roman" w:hAnsi="Times New Roman" w:cs="Times New Roman"/>
          <w:sz w:val="24"/>
          <w:szCs w:val="24"/>
        </w:rPr>
        <w:t>B</w:t>
      </w:r>
      <w:r w:rsidRPr="00CC04E8">
        <w:rPr>
          <w:rFonts w:ascii="Times New Roman" w:eastAsia="Times New Roman" w:hAnsi="Times New Roman" w:cs="Times New Roman"/>
          <w:sz w:val="24"/>
          <w:szCs w:val="24"/>
        </w:rPr>
        <w:t xml:space="preserve"> p.</w:t>
      </w:r>
    </w:p>
    <w:p w:rsidR="001B336A" w:rsidRPr="00CC04E8" w:rsidRDefault="001B336A" w:rsidP="001B336A">
      <w:pPr>
        <w:tabs>
          <w:tab w:val="left" w:pos="426"/>
        </w:tabs>
        <w:autoSpaceDE w:val="0"/>
        <w:autoSpaceDN w:val="0"/>
        <w:adjustRightInd w:val="0"/>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CC04E8">
        <w:rPr>
          <w:rFonts w:ascii="Times New Roman" w:eastAsia="Times New Roman" w:hAnsi="Times New Roman" w:cs="Times New Roman"/>
          <w:sz w:val="24"/>
          <w:szCs w:val="24"/>
        </w:rPr>
        <w:t xml:space="preserve">Asmens duomenys tvarkomi ir saugomi </w:t>
      </w:r>
      <w:r>
        <w:rPr>
          <w:rFonts w:ascii="Times New Roman" w:eastAsia="Times New Roman" w:hAnsi="Times New Roman" w:cs="Times New Roman"/>
          <w:sz w:val="24"/>
          <w:szCs w:val="24"/>
        </w:rPr>
        <w:t>10 metų (pasibaigus sutarčiai).</w:t>
      </w:r>
      <w:r w:rsidRPr="00CC04E8">
        <w:rPr>
          <w:rFonts w:ascii="Times New Roman" w:eastAsia="Times New Roman" w:hAnsi="Times New Roman" w:cs="Times New Roman"/>
          <w:sz w:val="24"/>
          <w:szCs w:val="24"/>
        </w:rPr>
        <w:t xml:space="preserve"> </w:t>
      </w:r>
    </w:p>
    <w:p w:rsidR="001B336A" w:rsidRDefault="001B336A" w:rsidP="001B336A">
      <w:pPr>
        <w:pStyle w:val="TableParagraph"/>
        <w:spacing w:before="120"/>
        <w:ind w:left="0" w:firstLine="567"/>
        <w:jc w:val="both"/>
        <w:rPr>
          <w:sz w:val="24"/>
          <w:szCs w:val="24"/>
        </w:rPr>
      </w:pPr>
      <w:r>
        <w:rPr>
          <w:sz w:val="24"/>
          <w:szCs w:val="24"/>
        </w:rPr>
        <w:t>6. Asmens duomenys gali būti pateikti savivaldybės administracijai, taip pat kitoms įstaigoms ir įmonėms, jei tokių duomenų perdavimas yra būtinas tinkamam pareigų įgyvendinimui, teisės aktų nustatyta tvarka asmens duomenys gali būti perduoti teisėsaugos, teisminėms ar ikiteisminėms institucijoms dėl jų atliekamų tyrimų. Mes taip pat naudojamės trečiųjų asmenų teikiamomis paslaugomis (pavyzdžiui, duomenų apsaugos pareigūno, apskaitos tvarkymo (BĮ „</w:t>
      </w:r>
      <w:proofErr w:type="spellStart"/>
      <w:r>
        <w:rPr>
          <w:sz w:val="24"/>
          <w:szCs w:val="24"/>
        </w:rPr>
        <w:t>Skaitlis</w:t>
      </w:r>
      <w:proofErr w:type="spellEnd"/>
      <w:r>
        <w:rPr>
          <w:sz w:val="24"/>
          <w:szCs w:val="24"/>
        </w:rPr>
        <w:t xml:space="preserve">“) ir kt.), kurių tinkamam suteikimui gali būti būtina suteikti prieigą prie mūsų tvarkomų fizinio asmens duomenų. Šiuo atveju mes užtikriname, kad duomenų tvarkytojai laikytųsi konfidencialumo bei tinkamos asmens duomenų apsaugos užtikrinimo pareigų. </w:t>
      </w:r>
    </w:p>
    <w:p w:rsidR="001B336A" w:rsidRDefault="001B336A" w:rsidP="001B336A">
      <w:pPr>
        <w:pStyle w:val="TableParagraph"/>
        <w:spacing w:before="120"/>
        <w:ind w:left="0"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rsidR="001B336A" w:rsidRPr="007C0F03" w:rsidRDefault="001B336A" w:rsidP="001B336A">
      <w:pPr>
        <w:pStyle w:val="TableParagraph"/>
        <w:spacing w:before="120"/>
        <w:ind w:left="0" w:firstLine="567"/>
        <w:jc w:val="both"/>
        <w:rPr>
          <w:sz w:val="24"/>
          <w:szCs w:val="24"/>
        </w:rPr>
      </w:pPr>
      <w:r>
        <w:rPr>
          <w:sz w:val="24"/>
          <w:szCs w:val="24"/>
        </w:rPr>
        <w:t xml:space="preserve">8. </w:t>
      </w:r>
      <w:r w:rsidRPr="00C2368D">
        <w:rPr>
          <w:sz w:val="24"/>
          <w:szCs w:val="24"/>
        </w:rPr>
        <w:t>Jūsų duomenys nebus naudojami automatizuotiems sprendimams priimti Jūsų atžvilgiu, įskaitant profiliavimą.</w:t>
      </w:r>
    </w:p>
    <w:p w:rsidR="001B336A" w:rsidRPr="007C0F03" w:rsidRDefault="001B336A" w:rsidP="001B336A">
      <w:pPr>
        <w:widowControl w:val="0"/>
        <w:autoSpaceDE w:val="0"/>
        <w:autoSpaceDN w:val="0"/>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xml:space="preserve">. Teisės aktų nustatyta tvarka, kreipdamiesi į </w:t>
      </w:r>
      <w:r>
        <w:rPr>
          <w:rFonts w:ascii="Times New Roman" w:eastAsia="Times New Roman" w:hAnsi="Times New Roman" w:cs="Times New Roman"/>
          <w:sz w:val="24"/>
          <w:szCs w:val="24"/>
        </w:rPr>
        <w:t>duomenų valdytoją</w:t>
      </w:r>
      <w:r w:rsidRPr="007C0F03">
        <w:rPr>
          <w:rFonts w:ascii="Times New Roman" w:eastAsia="Times New Roman" w:hAnsi="Times New Roman" w:cs="Times New Roman"/>
          <w:sz w:val="24"/>
          <w:szCs w:val="24"/>
        </w:rPr>
        <w:t xml:space="preserve"> raštu turite teisę: </w:t>
      </w:r>
    </w:p>
    <w:p w:rsidR="001B336A" w:rsidRPr="007C0F03" w:rsidRDefault="001B336A" w:rsidP="001B336A">
      <w:pPr>
        <w:widowControl w:val="0"/>
        <w:autoSpaceDE w:val="0"/>
        <w:autoSpaceDN w:val="0"/>
        <w:spacing w:before="120" w:after="0" w:line="240" w:lineRule="auto"/>
        <w:ind w:left="105"/>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1B336A" w:rsidRPr="007C0F03" w:rsidRDefault="00FB7C35" w:rsidP="001B336A">
      <w:pPr>
        <w:widowControl w:val="0"/>
        <w:autoSpaceDE w:val="0"/>
        <w:autoSpaceDN w:val="0"/>
        <w:spacing w:before="120" w:after="0" w:line="240" w:lineRule="auto"/>
        <w:ind w:lef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B336A" w:rsidRPr="007C0F03">
        <w:rPr>
          <w:rFonts w:ascii="Franklin Gothic Book" w:eastAsia="Times New Roman" w:hAnsi="Franklin Gothic Book" w:cs="Times New Roman"/>
          <w:sz w:val="24"/>
          <w:szCs w:val="24"/>
        </w:rPr>
        <w:t>▪</w:t>
      </w:r>
      <w:r w:rsidR="001B336A" w:rsidRPr="007C0F03">
        <w:rPr>
          <w:rFonts w:ascii="Times New Roman" w:eastAsia="Times New Roman" w:hAnsi="Times New Roman" w:cs="Times New Roman"/>
          <w:sz w:val="24"/>
          <w:szCs w:val="24"/>
        </w:rPr>
        <w:t xml:space="preserve"> teisę kreiptis į mus su prašymu ištaisyti netikslius duomenis;</w:t>
      </w:r>
    </w:p>
    <w:p w:rsidR="001B336A" w:rsidRPr="007C0F03" w:rsidRDefault="00FB7C35" w:rsidP="001B336A">
      <w:pPr>
        <w:widowControl w:val="0"/>
        <w:autoSpaceDE w:val="0"/>
        <w:autoSpaceDN w:val="0"/>
        <w:spacing w:before="120" w:after="0" w:line="240" w:lineRule="auto"/>
        <w:ind w:lef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B336A" w:rsidRPr="007C0F03">
        <w:rPr>
          <w:rFonts w:ascii="Franklin Gothic Book" w:eastAsia="Times New Roman" w:hAnsi="Franklin Gothic Book" w:cs="Times New Roman"/>
          <w:sz w:val="24"/>
          <w:szCs w:val="24"/>
        </w:rPr>
        <w:t>▪</w:t>
      </w:r>
      <w:r w:rsidR="001B336A" w:rsidRPr="007C0F03">
        <w:rPr>
          <w:rFonts w:ascii="Times New Roman" w:eastAsia="Times New Roman" w:hAnsi="Times New Roman" w:cs="Times New Roman"/>
          <w:sz w:val="24"/>
          <w:szCs w:val="24"/>
        </w:rPr>
        <w:t xml:space="preserve"> teisę reikalauti ištrinti savo asmens duomenis, išskyrus teisės aktuose </w:t>
      </w:r>
      <w:r>
        <w:rPr>
          <w:rFonts w:ascii="Times New Roman" w:eastAsia="Times New Roman" w:hAnsi="Times New Roman" w:cs="Times New Roman"/>
          <w:sz w:val="24"/>
          <w:szCs w:val="24"/>
        </w:rPr>
        <w:t xml:space="preserve">         </w:t>
      </w:r>
      <w:r w:rsidR="001B336A" w:rsidRPr="007C0F03">
        <w:rPr>
          <w:rFonts w:ascii="Times New Roman" w:eastAsia="Times New Roman" w:hAnsi="Times New Roman" w:cs="Times New Roman"/>
          <w:sz w:val="24"/>
          <w:szCs w:val="24"/>
        </w:rPr>
        <w:t>numatytas išimtis;</w:t>
      </w:r>
    </w:p>
    <w:p w:rsidR="001B336A" w:rsidRPr="007C0F03" w:rsidRDefault="00FB7C35" w:rsidP="001B336A">
      <w:pPr>
        <w:widowControl w:val="0"/>
        <w:autoSpaceDE w:val="0"/>
        <w:autoSpaceDN w:val="0"/>
        <w:spacing w:before="120" w:after="0" w:line="240" w:lineRule="auto"/>
        <w:ind w:lef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B336A" w:rsidRPr="007C0F03">
        <w:rPr>
          <w:rFonts w:ascii="Franklin Gothic Book" w:eastAsia="Times New Roman" w:hAnsi="Franklin Gothic Book" w:cs="Times New Roman"/>
          <w:sz w:val="24"/>
          <w:szCs w:val="24"/>
        </w:rPr>
        <w:t>▪</w:t>
      </w:r>
      <w:r w:rsidR="001B336A" w:rsidRPr="007C0F03">
        <w:rPr>
          <w:rFonts w:ascii="Times New Roman" w:eastAsia="Times New Roman" w:hAnsi="Times New Roman" w:cs="Times New Roman"/>
          <w:sz w:val="24"/>
          <w:szCs w:val="24"/>
        </w:rPr>
        <w:t xml:space="preserve"> teisę gauti ar perduoti (perkelti) kitam savo asmens duomenis;</w:t>
      </w:r>
    </w:p>
    <w:p w:rsidR="001B336A" w:rsidRPr="007C0F03" w:rsidRDefault="00FB7C35" w:rsidP="001B336A">
      <w:pPr>
        <w:widowControl w:val="0"/>
        <w:autoSpaceDE w:val="0"/>
        <w:autoSpaceDN w:val="0"/>
        <w:spacing w:before="120" w:after="0" w:line="240" w:lineRule="auto"/>
        <w:ind w:lef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B336A" w:rsidRPr="007C0F03">
        <w:rPr>
          <w:rFonts w:ascii="Franklin Gothic Book" w:eastAsia="Times New Roman" w:hAnsi="Franklin Gothic Book" w:cs="Times New Roman"/>
          <w:sz w:val="24"/>
          <w:szCs w:val="24"/>
        </w:rPr>
        <w:t>▪</w:t>
      </w:r>
      <w:r w:rsidR="001B336A" w:rsidRPr="007C0F03">
        <w:rPr>
          <w:rFonts w:ascii="Times New Roman" w:eastAsia="Times New Roman" w:hAnsi="Times New Roman" w:cs="Times New Roman"/>
          <w:sz w:val="24"/>
          <w:szCs w:val="24"/>
        </w:rPr>
        <w:t xml:space="preserve"> teisę apriboti asmens duomenų tvarkymą tam tikromis aplinkybėmis;</w:t>
      </w:r>
    </w:p>
    <w:p w:rsidR="001B336A" w:rsidRPr="007C0F03" w:rsidRDefault="001B336A" w:rsidP="001B336A">
      <w:pPr>
        <w:widowControl w:val="0"/>
        <w:autoSpaceDE w:val="0"/>
        <w:autoSpaceDN w:val="0"/>
        <w:spacing w:before="120" w:after="0" w:line="240" w:lineRule="auto"/>
        <w:ind w:left="720"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lastRenderedPageBreak/>
        <w:t>▪</w:t>
      </w:r>
      <w:r w:rsidRPr="007C0F03">
        <w:rPr>
          <w:rFonts w:ascii="Times New Roman" w:eastAsia="Times New Roman" w:hAnsi="Times New Roman" w:cs="Times New Roman"/>
          <w:sz w:val="24"/>
          <w:szCs w:val="24"/>
        </w:rPr>
        <w:t xml:space="preserve"> teisę nesutikti su asmens duomenų tvarkymu, kai asmens duomenų tvarkymas</w:t>
      </w:r>
    </w:p>
    <w:p w:rsidR="001B336A" w:rsidRPr="007C0F03" w:rsidRDefault="001B336A" w:rsidP="001B336A">
      <w:pPr>
        <w:widowControl w:val="0"/>
        <w:autoSpaceDE w:val="0"/>
        <w:autoSpaceDN w:val="0"/>
        <w:spacing w:before="120" w:after="0" w:line="240" w:lineRule="auto"/>
        <w:ind w:left="720" w:firstLine="720"/>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grindžiamas ne įstatymu ir  sutarties nuostatų tinkamu vykdymu;</w:t>
      </w:r>
    </w:p>
    <w:p w:rsidR="001B336A" w:rsidRPr="007C0F03" w:rsidRDefault="00FB7C35" w:rsidP="001B336A">
      <w:pPr>
        <w:widowControl w:val="0"/>
        <w:autoSpaceDE w:val="0"/>
        <w:autoSpaceDN w:val="0"/>
        <w:spacing w:before="120" w:after="0" w:line="240" w:lineRule="auto"/>
        <w:ind w:lef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bookmarkStart w:id="0" w:name="_GoBack"/>
      <w:bookmarkEnd w:id="0"/>
      <w:r w:rsidR="001B336A" w:rsidRPr="007C0F03">
        <w:rPr>
          <w:rFonts w:ascii="Franklin Gothic Book" w:eastAsia="Times New Roman" w:hAnsi="Franklin Gothic Book" w:cs="Times New Roman"/>
          <w:sz w:val="24"/>
          <w:szCs w:val="24"/>
        </w:rPr>
        <w:t>▪</w:t>
      </w:r>
      <w:r w:rsidR="001B336A" w:rsidRPr="007C0F03">
        <w:rPr>
          <w:rFonts w:ascii="Times New Roman" w:eastAsia="Times New Roman" w:hAnsi="Times New Roman" w:cs="Times New Roman"/>
          <w:sz w:val="24"/>
          <w:szCs w:val="24"/>
        </w:rPr>
        <w:t xml:space="preserve"> </w:t>
      </w:r>
      <w:r w:rsidR="001B336A" w:rsidRPr="0001764C">
        <w:rPr>
          <w:rFonts w:ascii="Times New Roman" w:eastAsia="Times New Roman" w:hAnsi="Times New Roman" w:cs="Times New Roman"/>
          <w:sz w:val="24"/>
          <w:szCs w:val="24"/>
        </w:rPr>
        <w:t>teisę nesutikti  su asmens duomenų tvarkymu tiesioginės rinkodaros tikslais.</w:t>
      </w:r>
    </w:p>
    <w:p w:rsidR="001B336A" w:rsidRDefault="001B336A" w:rsidP="001B336A">
      <w:pPr>
        <w:spacing w:after="160" w:line="259" w:lineRule="auto"/>
        <w:rPr>
          <w:rFonts w:ascii="Times New Roman" w:eastAsia="Times New Roman" w:hAnsi="Times New Roman" w:cs="Times New Roman"/>
          <w:sz w:val="24"/>
          <w:szCs w:val="24"/>
        </w:rPr>
      </w:pPr>
    </w:p>
    <w:p w:rsidR="001B336A" w:rsidRDefault="001B336A" w:rsidP="001B336A">
      <w:pPr>
        <w:spacing w:after="160" w:line="259" w:lineRule="auto"/>
        <w:rPr>
          <w:rFonts w:ascii="Times New Roman" w:eastAsia="Times New Roman" w:hAnsi="Times New Roman" w:cs="Times New Roman"/>
          <w:sz w:val="24"/>
          <w:szCs w:val="24"/>
        </w:rPr>
      </w:pPr>
    </w:p>
    <w:p w:rsidR="001B336A" w:rsidRDefault="001B336A" w:rsidP="001B336A">
      <w:pPr>
        <w:spacing w:after="160" w:line="259" w:lineRule="auto"/>
        <w:rPr>
          <w:rFonts w:ascii="Times New Roman" w:eastAsia="Times New Roman" w:hAnsi="Times New Roman" w:cs="Times New Roman"/>
          <w:sz w:val="24"/>
          <w:szCs w:val="24"/>
        </w:rPr>
      </w:pPr>
    </w:p>
    <w:p w:rsidR="001B336A" w:rsidRDefault="001B336A" w:rsidP="001B336A">
      <w:pPr>
        <w:spacing w:after="160" w:line="259" w:lineRule="auto"/>
        <w:rPr>
          <w:rFonts w:ascii="Times New Roman" w:eastAsia="Times New Roman" w:hAnsi="Times New Roman" w:cs="Times New Roman"/>
          <w:sz w:val="24"/>
          <w:szCs w:val="24"/>
        </w:rPr>
      </w:pPr>
    </w:p>
    <w:p w:rsidR="001B336A" w:rsidRDefault="001B336A" w:rsidP="001B336A">
      <w:pPr>
        <w:spacing w:after="160" w:line="259" w:lineRule="auto"/>
        <w:rPr>
          <w:rFonts w:ascii="Times New Roman" w:eastAsia="Times New Roman" w:hAnsi="Times New Roman" w:cs="Times New Roman"/>
          <w:sz w:val="24"/>
          <w:szCs w:val="24"/>
        </w:rPr>
      </w:pPr>
    </w:p>
    <w:p w:rsidR="001B336A" w:rsidRDefault="001B336A" w:rsidP="001B336A">
      <w:pPr>
        <w:pStyle w:val="TableParagraph"/>
        <w:ind w:right="409"/>
        <w:jc w:val="both"/>
        <w:rPr>
          <w:sz w:val="24"/>
          <w:szCs w:val="24"/>
        </w:rPr>
      </w:pPr>
      <w:r>
        <w:rPr>
          <w:sz w:val="24"/>
          <w:szCs w:val="24"/>
        </w:rPr>
        <w:t>___________________________________                          _________________                   ____________</w:t>
      </w:r>
    </w:p>
    <w:p w:rsidR="001B336A" w:rsidRPr="00581258" w:rsidRDefault="001B336A" w:rsidP="001B336A">
      <w:pPr>
        <w:pStyle w:val="TableParagraph"/>
        <w:ind w:left="0" w:right="409"/>
        <w:jc w:val="both"/>
        <w:rPr>
          <w:sz w:val="20"/>
          <w:szCs w:val="20"/>
        </w:rPr>
      </w:pPr>
      <w:r>
        <w:rPr>
          <w:sz w:val="20"/>
          <w:szCs w:val="20"/>
        </w:rPr>
        <w:t xml:space="preserve">                              </w:t>
      </w:r>
      <w:r w:rsidRPr="007925C0">
        <w:t xml:space="preserve">(vardas, pavardė)                                                     </w:t>
      </w:r>
      <w:r>
        <w:t xml:space="preserve">    </w:t>
      </w:r>
      <w:r w:rsidRPr="007925C0">
        <w:t xml:space="preserve">(parašas)            </w:t>
      </w:r>
      <w:r>
        <w:t xml:space="preserve">   </w:t>
      </w:r>
      <w:r w:rsidRPr="007925C0">
        <w:t xml:space="preserve">              </w:t>
      </w:r>
      <w:r>
        <w:t xml:space="preserve">       </w:t>
      </w:r>
      <w:r w:rsidRPr="007925C0">
        <w:t>(data</w:t>
      </w:r>
      <w:r w:rsidRPr="00581258">
        <w:rPr>
          <w:sz w:val="20"/>
          <w:szCs w:val="20"/>
        </w:rPr>
        <w:t>)</w:t>
      </w:r>
    </w:p>
    <w:p w:rsidR="001B336A" w:rsidRDefault="001B336A" w:rsidP="001B336A">
      <w:pPr>
        <w:spacing w:after="160" w:line="259" w:lineRule="auto"/>
        <w:rPr>
          <w:rFonts w:ascii="Times New Roman" w:eastAsia="Times New Roman" w:hAnsi="Times New Roman" w:cs="Times New Roman"/>
          <w:sz w:val="24"/>
          <w:szCs w:val="24"/>
        </w:rPr>
        <w:sectPr w:rsidR="001B336A" w:rsidSect="003D1A1C">
          <w:footerReference w:type="default" r:id="rId4"/>
          <w:pgSz w:w="12240" w:h="15840"/>
          <w:pgMar w:top="1440" w:right="851" w:bottom="1440" w:left="1134" w:header="0" w:footer="0" w:gutter="0"/>
          <w:pgNumType w:start="1"/>
          <w:cols w:space="720"/>
          <w:docGrid w:linePitch="360"/>
        </w:sectPr>
      </w:pPr>
    </w:p>
    <w:p w:rsidR="001B336A" w:rsidRDefault="001B336A" w:rsidP="001B336A">
      <w:pPr>
        <w:spacing w:after="160" w:line="259" w:lineRule="auto"/>
        <w:rPr>
          <w:rFonts w:ascii="Times New Roman" w:eastAsia="Times New Roman" w:hAnsi="Times New Roman" w:cs="Times New Roman"/>
          <w:sz w:val="24"/>
          <w:szCs w:val="24"/>
        </w:rPr>
      </w:pPr>
    </w:p>
    <w:p w:rsidR="00F80C5E" w:rsidRDefault="00F80C5E"/>
    <w:sectPr w:rsidR="00F80C5E" w:rsidSect="003D1A1C">
      <w:footerReference w:type="default" r:id="rId5"/>
      <w:type w:val="continuous"/>
      <w:pgSz w:w="12240" w:h="15840"/>
      <w:pgMar w:top="1440" w:right="851" w:bottom="1440"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A1C" w:rsidRDefault="00FB7C35">
    <w:pPr>
      <w:pStyle w:val="Porat"/>
    </w:pPr>
  </w:p>
  <w:p w:rsidR="003D1A1C" w:rsidRDefault="00FB7C35">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E25" w:rsidRDefault="00FB7C35">
    <w:pPr>
      <w:pStyle w:val="Porat"/>
    </w:pPr>
  </w:p>
  <w:p w:rsidR="00EE4E25" w:rsidRDefault="00FB7C35">
    <w:pPr>
      <w:pStyle w:val="Pora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A"/>
    <w:rsid w:val="001B336A"/>
    <w:rsid w:val="00F80C5E"/>
    <w:rsid w:val="00FB7C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2C7B"/>
  <w15:chartTrackingRefBased/>
  <w15:docId w15:val="{5593AE05-67A8-48F3-A671-7FDC48B4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336A"/>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B336A"/>
    <w:pPr>
      <w:ind w:left="720"/>
      <w:contextualSpacing/>
    </w:pPr>
  </w:style>
  <w:style w:type="paragraph" w:customStyle="1" w:styleId="TableParagraph">
    <w:name w:val="Table Paragraph"/>
    <w:basedOn w:val="prastasis"/>
    <w:uiPriority w:val="1"/>
    <w:qFormat/>
    <w:rsid w:val="001B336A"/>
    <w:pPr>
      <w:widowControl w:val="0"/>
      <w:autoSpaceDE w:val="0"/>
      <w:autoSpaceDN w:val="0"/>
      <w:spacing w:after="0" w:line="240" w:lineRule="auto"/>
      <w:ind w:left="105"/>
    </w:pPr>
    <w:rPr>
      <w:rFonts w:ascii="Times New Roman" w:eastAsia="Times New Roman" w:hAnsi="Times New Roman" w:cs="Times New Roman"/>
    </w:rPr>
  </w:style>
  <w:style w:type="paragraph" w:styleId="Porat">
    <w:name w:val="footer"/>
    <w:basedOn w:val="prastasis"/>
    <w:link w:val="PoratDiagrama"/>
    <w:uiPriority w:val="99"/>
    <w:unhideWhenUsed/>
    <w:rsid w:val="001B336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B3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1940</Words>
  <Characters>1107</Characters>
  <Application>Microsoft Office Word</Application>
  <DocSecurity>0</DocSecurity>
  <Lines>9</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2</cp:revision>
  <dcterms:created xsi:type="dcterms:W3CDTF">2023-03-06T10:14:00Z</dcterms:created>
  <dcterms:modified xsi:type="dcterms:W3CDTF">2023-03-06T10:17:00Z</dcterms:modified>
</cp:coreProperties>
</file>