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-86270</wp:posOffset>
            </wp:positionH>
            <wp:positionV relativeFrom="page">
              <wp:posOffset>568308</wp:posOffset>
            </wp:positionV>
            <wp:extent cx="2560137" cy="39122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amos vaikams centras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37" cy="3912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both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2023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lapkri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d. 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svarbu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inoti kiekvienam vaikui ir paaugliui apie netinkam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kito elges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į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?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Smurto prie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š </w:t>
      </w:r>
      <w:r>
        <w:rPr>
          <w:rFonts w:ascii="Times New Roman" w:hAnsi="Times New Roman"/>
          <w:sz w:val="24"/>
          <w:szCs w:val="24"/>
          <w:u w:color="000000"/>
          <w:rtl w:val="0"/>
        </w:rPr>
        <w:t>vaikus prevencijos dien</w:t>
      </w:r>
      <w:r>
        <w:rPr>
          <w:rFonts w:ascii="Times New Roman" w:hAnsi="Times New Roman"/>
          <w:sz w:val="24"/>
          <w:szCs w:val="24"/>
          <w:u w:color="000000"/>
          <w:rtl w:val="0"/>
        </w:rPr>
        <w:t>o</w:t>
      </w:r>
      <w:r>
        <w:rPr>
          <w:rFonts w:ascii="Times New Roman" w:hAnsi="Times New Roman"/>
          <w:sz w:val="24"/>
          <w:szCs w:val="24"/>
          <w:u w:color="000000"/>
          <w:rtl w:val="0"/>
        </w:rPr>
        <w:t>s</w:t>
      </w:r>
      <w:r>
        <w:rPr>
          <w:rFonts w:ascii="Times New Roman" w:hAnsi="Times New Roman"/>
          <w:sz w:val="24"/>
          <w:szCs w:val="24"/>
          <w:u w:color="000000"/>
          <w:rtl w:val="0"/>
        </w:rPr>
        <w:t>, kuri minima lapkri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io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19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d.</w:t>
      </w:r>
      <w:r>
        <w:rPr>
          <w:rFonts w:ascii="Times New Roman" w:hAnsi="Times New Roman"/>
          <w:sz w:val="24"/>
          <w:szCs w:val="24"/>
          <w:u w:color="000000"/>
          <w:rtl w:val="0"/>
        </w:rPr>
        <w:t>,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proga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Paramos vaikams centras primen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a, ka</w:t>
      </w:r>
      <w:r>
        <w:rPr>
          <w:rFonts w:ascii="Times New Roman" w:hAnsi="Times New Roman"/>
          <w:sz w:val="24"/>
          <w:szCs w:val="24"/>
          <w:u w:color="000000"/>
          <w:rtl w:val="0"/>
        </w:rPr>
        <w:t>ip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likti saugiems. </w:t>
      </w:r>
      <w:r>
        <w:rPr>
          <w:rFonts w:ascii="Times New Roman" w:hAnsi="Times New Roman"/>
          <w:sz w:val="24"/>
          <w:szCs w:val="24"/>
          <w:rtl w:val="0"/>
        </w:rPr>
        <w:t>Visi vaikai ir paaugliai gali atsidurti pavojingose ir g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  <w:lang w:val="it-IT"/>
        </w:rPr>
        <w:t>sdinan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iose situacijose, patirti smurt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patys ar pamatyti 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į </w:t>
      </w:r>
      <w:r>
        <w:rPr>
          <w:rFonts w:ascii="Times New Roman" w:hAnsi="Times New Roman"/>
          <w:sz w:val="24"/>
          <w:szCs w:val="24"/>
          <w:rtl w:val="0"/>
        </w:rPr>
        <w:t xml:space="preserve">savo aplinkoje. </w:t>
      </w:r>
      <w:r>
        <w:rPr>
          <w:rFonts w:ascii="Times New Roman" w:hAnsi="Times New Roman"/>
          <w:sz w:val="24"/>
          <w:szCs w:val="24"/>
          <w:rtl w:val="0"/>
        </w:rPr>
        <w:t>Tad v</w:t>
      </w:r>
      <w:r>
        <w:rPr>
          <w:rFonts w:ascii="Times New Roman" w:hAnsi="Times New Roman"/>
          <w:sz w:val="24"/>
          <w:szCs w:val="24"/>
          <w:rtl w:val="0"/>
        </w:rPr>
        <w:t xml:space="preserve">isiems svarbu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inoti kelet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dalyk</w:t>
      </w:r>
      <w:r>
        <w:rPr>
          <w:rFonts w:ascii="Times New Roman" w:hAnsi="Times New Roman" w:hint="default"/>
          <w:sz w:val="24"/>
          <w:szCs w:val="24"/>
          <w:rtl w:val="0"/>
        </w:rPr>
        <w:t>ų</w:t>
      </w:r>
      <w:r>
        <w:rPr>
          <w:rFonts w:ascii="Times New Roman" w:hAnsi="Times New Roman"/>
          <w:sz w:val="24"/>
          <w:szCs w:val="24"/>
          <w:rtl w:val="0"/>
        </w:rPr>
        <w:t>, kaip atpa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inti pavojingas situacijas ir kaip reaguoti jose.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1.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Atmink, kad tu turi teis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ti apsaugota</w:t>
      </w:r>
      <w:r>
        <w:rPr>
          <w:rFonts w:ascii="Times New Roman" w:hAnsi="Times New Roman"/>
          <w:sz w:val="24"/>
          <w:szCs w:val="24"/>
          <w:rtl w:val="0"/>
        </w:rPr>
        <w:t>/-</w:t>
      </w:r>
      <w:r>
        <w:rPr>
          <w:rFonts w:ascii="Times New Roman" w:hAnsi="Times New Roman"/>
          <w:sz w:val="24"/>
          <w:szCs w:val="24"/>
          <w:rtl w:val="0"/>
        </w:rPr>
        <w:t>s nuo bet kokios r</w:t>
      </w:r>
      <w:r>
        <w:rPr>
          <w:rFonts w:ascii="Times New Roman" w:hAnsi="Times New Roman" w:hint="default"/>
          <w:sz w:val="24"/>
          <w:szCs w:val="24"/>
          <w:rtl w:val="0"/>
        </w:rPr>
        <w:t>ūš</w:t>
      </w:r>
      <w:r>
        <w:rPr>
          <w:rFonts w:ascii="Times New Roman" w:hAnsi="Times New Roman"/>
          <w:sz w:val="24"/>
          <w:szCs w:val="24"/>
          <w:rtl w:val="0"/>
          <w:lang w:val="it-IT"/>
        </w:rPr>
        <w:t>ies smurto ir netinkamo elgesio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/>
          <w:sz w:val="24"/>
          <w:szCs w:val="24"/>
          <w:rtl w:val="0"/>
          <w:lang w:val="it-IT"/>
        </w:rPr>
        <w:t>auti vis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reikaling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it-IT"/>
        </w:rPr>
        <w:t>pagalb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jei kas nors tave nuskriaud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ė </w:t>
      </w:r>
      <w:r>
        <w:rPr>
          <w:rFonts w:ascii="Times New Roman" w:hAnsi="Times New Roman"/>
          <w:sz w:val="24"/>
          <w:szCs w:val="24"/>
          <w:rtl w:val="0"/>
          <w:lang w:val="pt-PT"/>
        </w:rPr>
        <w:t>ar pa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it-IT"/>
        </w:rPr>
        <w:t>emino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2.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Pasitik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ė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 savo jausmais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ei tau nemalonu, skaudu ar baisu d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ė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l kito 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 xml:space="preserve">mogaus elgesio,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tai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rei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š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kia, kad kitas 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mogus elgiasi netinkamai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;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oks 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mogus neturi teis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ė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 tav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s 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eminti, fizi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š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kai u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gauti ar liesti tavo intymi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ų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viet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ų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;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alia esantys suaugusieji turi r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ū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pintis tavo gerove.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3.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mok atpa</w:t>
      </w:r>
      <w:r>
        <w:rPr>
          <w:rFonts w:ascii="Times New Roman" w:hAnsi="Times New Roman" w:hint="default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inti smurt</w:t>
      </w:r>
      <w:r>
        <w:rPr>
          <w:rFonts w:ascii="Times New Roman" w:hAnsi="Times New Roman" w:hint="default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. Smurtas gali pasireik</w:t>
      </w:r>
      <w:r>
        <w:rPr>
          <w:rFonts w:ascii="Times New Roman" w:hAnsi="Times New Roman" w:hint="default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ti </w:t>
      </w:r>
      <w:r>
        <w:rPr>
          <w:rFonts w:ascii="Times New Roman" w:hAnsi="Times New Roman" w:hint="default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į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vairiais b</w:t>
      </w:r>
      <w:r>
        <w:rPr>
          <w:rFonts w:ascii="Times New Roman" w:hAnsi="Times New Roman" w:hint="default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dais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Keli 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netinkamo elgesio pavyzd</w:t>
      </w:r>
      <w:r>
        <w:rPr>
          <w:rFonts w:ascii="Times New Roman" w:hAnsi="Times New Roman" w:hint="default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Times New Roman" w:hAnsi="Times New Roman"/>
          <w:b w:val="1"/>
          <w:bCs w:val="1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ai: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uolatinis 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eminimas, u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gauliojimas, ty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č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iojimasis, menkinimas ar atst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ū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mimas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tai psichologinis smurtas;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m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š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imas, stumdymas,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purtymas ar ausies u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sukimas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fizinis smurtas;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eksualinis smurtas 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tai intymi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ų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ū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no viet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ų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 xml:space="preserve">lietimas ar vertimas liesti kito 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ž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mogaus intymias k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ū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no vietas, nuog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 k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ū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no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nuotrauk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ų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/video rodymas,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j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ų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siuntimas ar reikalavimas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atsi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ų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sti;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k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ai ne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tikrinami svarbiausi dalykai 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maistas, b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tini vaistai, drabu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iai, mokymosi priemon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ė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tai yra neprie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ra.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Jei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patyrei ar patiri smurt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kreipkis pagalbos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į </w:t>
      </w:r>
      <w:r>
        <w:rPr>
          <w:rFonts w:ascii="Times New Roman" w:hAnsi="Times New Roman"/>
          <w:sz w:val="24"/>
          <w:szCs w:val="24"/>
          <w:rtl w:val="0"/>
        </w:rPr>
        <w:t>patikim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it-IT"/>
        </w:rPr>
        <w:t>suaugus</w:t>
      </w:r>
      <w:r>
        <w:rPr>
          <w:rFonts w:ascii="Times New Roman" w:hAnsi="Times New Roman" w:hint="default"/>
          <w:sz w:val="24"/>
          <w:szCs w:val="24"/>
          <w:rtl w:val="0"/>
        </w:rPr>
        <w:t>į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į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eimos nar</w:t>
      </w:r>
      <w:r>
        <w:rPr>
          <w:rFonts w:ascii="Times New Roman" w:hAnsi="Times New Roman" w:hint="default"/>
          <w:sz w:val="24"/>
          <w:szCs w:val="24"/>
          <w:rtl w:val="0"/>
        </w:rPr>
        <w:t>į</w:t>
      </w:r>
      <w:r>
        <w:rPr>
          <w:rFonts w:ascii="Times New Roman" w:hAnsi="Times New Roman"/>
          <w:sz w:val="24"/>
          <w:szCs w:val="24"/>
          <w:rtl w:val="0"/>
        </w:rPr>
        <w:t>, mokyklos specialist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kit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patikim</w:t>
      </w:r>
      <w:r>
        <w:rPr>
          <w:rFonts w:ascii="Times New Roman" w:hAnsi="Times New Roman" w:hint="default"/>
          <w:sz w:val="24"/>
          <w:szCs w:val="24"/>
          <w:rtl w:val="0"/>
        </w:rPr>
        <w:t>ą ž</w:t>
      </w:r>
      <w:r>
        <w:rPr>
          <w:rFonts w:ascii="Times New Roman" w:hAnsi="Times New Roman"/>
          <w:sz w:val="24"/>
          <w:szCs w:val="24"/>
          <w:rtl w:val="0"/>
        </w:rPr>
        <w:t>mog</w:t>
      </w:r>
      <w:r>
        <w:rPr>
          <w:rFonts w:ascii="Times New Roman" w:hAnsi="Times New Roman" w:hint="default"/>
          <w:sz w:val="24"/>
          <w:szCs w:val="24"/>
          <w:rtl w:val="0"/>
        </w:rPr>
        <w:t>ų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pasitark, paskambinusi/-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į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/>
          <w:sz w:val="24"/>
          <w:szCs w:val="24"/>
          <w:rtl w:val="0"/>
        </w:rPr>
        <w:t>agalbos linij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aik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ų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linija (116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111)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Jaunimo linija (8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800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28888)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Vaiko teisi</w:t>
      </w:r>
      <w:r>
        <w:rPr>
          <w:rFonts w:ascii="Times New Roman" w:hAnsi="Times New Roman" w:hint="default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ų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linija (8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800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10800)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30"/>
          <w:szCs w:val="30"/>
          <w:shd w:val="clear" w:color="auto" w:fill="ffffff"/>
          <w:rtl w:val="0"/>
        </w:rPr>
      </w:pP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4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6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8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0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2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4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6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80" w:hanging="4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424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